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Innen-u.Außenfensterbänke "classic/exclusiv" (helopal)</w:t>
      </w:r>
    </w:p>
    <w:p w:rsidR="00E209B9" w:rsidRDefault="00E209B9" w:rsidP="00120678">
      <w:pPr>
        <w:pStyle w:val="DBLG2"/>
      </w:pPr>
      <w:r>
        <w:t>51.HB</w:t>
      </w:r>
      <w:r>
        <w:tab/>
        <w:t>Innen-u.Außenfensterbänke "puritamo"(helopal)</w:t>
      </w:r>
    </w:p>
    <w:p w:rsidR="00E209B9" w:rsidRDefault="00E209B9" w:rsidP="00120678">
      <w:pPr>
        <w:pStyle w:val="DBLG2"/>
      </w:pPr>
      <w:r>
        <w:t>51.HC</w:t>
      </w:r>
      <w:r>
        <w:tab/>
        <w:t>Innen-u.Außenfensterbänke "Mauerabdeckungen" (helopal)</w:t>
      </w:r>
    </w:p>
    <w:p w:rsidR="00E209B9" w:rsidRDefault="00E209B9" w:rsidP="00120678">
      <w:pPr>
        <w:pStyle w:val="DBLG2"/>
      </w:pPr>
      <w:r>
        <w:t>51.HD</w:t>
      </w:r>
      <w:r>
        <w:tab/>
        <w:t>Innen-u.Außenfensterbänke "helolit/trend/helodur" (helopal)</w:t>
      </w:r>
    </w:p>
    <w:p w:rsidR="00E209B9" w:rsidRDefault="00E209B9" w:rsidP="00120678">
      <w:pPr>
        <w:pStyle w:val="DBLG2"/>
      </w:pPr>
      <w:r>
        <w:t>51.HE</w:t>
      </w:r>
      <w:r>
        <w:tab/>
        <w:t>Außenfensterbänke "helotop/Aluminium"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E209B9" w:rsidRDefault="00E209B9" w:rsidP="005A497F">
      <w:pPr>
        <w:pStyle w:val="Langtext"/>
      </w:pPr>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r>
        <w:t>werden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Die verwendeten Rahmen- und Flügelhölzer entsprechen den Anforderungen der ÖNORM B 3013 oder der Richtlinie "Massiv keilgezinkte und lamillierte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r>
        <w:t>Beschlagsnuten:</w:t>
      </w:r>
    </w:p>
    <w:p w:rsidR="00E209B9" w:rsidRDefault="00E209B9" w:rsidP="005A497F">
      <w:pPr>
        <w:pStyle w:val="Langtext"/>
      </w:pPr>
      <w:r>
        <w:t>Die äußeren Wangen von Nuten (Dichtungs- und Beschlagsnuten) sind mindestens 6 mm, Stulpabdeckungen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E209B9" w:rsidRDefault="00E209B9" w:rsidP="005A497F">
      <w:pPr>
        <w:pStyle w:val="Langtext"/>
      </w:pPr>
      <w:r>
        <w:t>Dreh- und Drehkippbeschläge:</w:t>
      </w:r>
    </w:p>
    <w:p w:rsidR="00E209B9" w:rsidRDefault="00E209B9" w:rsidP="005A497F">
      <w:pPr>
        <w:pStyle w:val="Langtext"/>
      </w:pPr>
      <w:r>
        <w:t>Für alle Flügel sind Drehkippbeschläge einkalkuliert, mit Ausnahme der Beschläge bei Stulpfenstern,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Die Mindestdicke des Glases beträgt 4 mm. Es werden Zweischeiben-Isolierglaselemente bei Einfachfenstern und Verglasungen bei Kastenfenstern aus klarem, farblosem (naturfärbigem), beschichtetem Floatglas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Für Verglasung und Klotzung sowie für die visuelle Qualität von Isolierglas gelten die Richtlinien des Bundesinnungsverband des Glaserhandwerkes (www.glaserhandwerk.de).</w:t>
      </w:r>
    </w:p>
    <w:p w:rsidR="00E209B9" w:rsidRDefault="00E209B9" w:rsidP="005A497F">
      <w:pPr>
        <w:pStyle w:val="Langtext"/>
      </w:pPr>
      <w:r>
        <w:t>Trockenverglasung/Nassverglasung:</w:t>
      </w:r>
    </w:p>
    <w:p w:rsidR="00E209B9" w:rsidRDefault="00E209B9" w:rsidP="005A497F">
      <w:pPr>
        <w:pStyle w:val="Langtext"/>
      </w:pPr>
      <w:r>
        <w:t>Die Fenster werden trocken verglast. Anstelle der Klotzung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(Vornorm) und Gütevorschriften),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
    <w:p w:rsidR="00E209B9" w:rsidRDefault="00E209B9" w:rsidP="005A497F">
      <w:pPr>
        <w:pStyle w:val="Langtext"/>
      </w:pPr>
      <w:r>
        <w:t>Angaben zur Einbausituation:</w:t>
      </w:r>
    </w:p>
    <w:p w:rsidR="00E209B9" w:rsidRDefault="00E209B9" w:rsidP="005A497F">
      <w:pPr>
        <w:pStyle w:val="Langtext"/>
      </w:pPr>
      <w:r>
        <w:t>Die Ausbildung der Bauanschlussfugen berücksichtigt die durch Beschreibung oder Plan/Skizze bekanntgegebene Einbausituatuion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r>
        <w:t>Ig.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In der ÖNORM B 5300, Fenster, Anforderungen und Eignungsprüfung, die hier nur beispielhaft angeführt ist, befindet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Prüfberichte für Fenstersysteme gemäß ÖNORM B 5300 beziehen sich auf ein Prüfmaß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1D15EF">
      <w:pPr>
        <w:pStyle w:val="TrennungULG"/>
        <w:keepNext w:val="0"/>
      </w:pPr>
    </w:p>
    <w:p w:rsidR="00E209B9" w:rsidRDefault="00E209B9" w:rsidP="001D15EF">
      <w:pPr>
        <w:pStyle w:val="ULG"/>
        <w:keepLines/>
      </w:pPr>
      <w:r>
        <w:t>51.HC</w:t>
      </w:r>
      <w:r>
        <w:rPr>
          <w:sz w:val="12"/>
        </w:rPr>
        <w:t xml:space="preserve"> + </w:t>
      </w:r>
      <w:r>
        <w:t>Innen-u.Außenfensterbänke "Mauerabdeckungen" (helopal)</w:t>
      </w:r>
    </w:p>
    <w:p w:rsidR="00E209B9" w:rsidRDefault="00E209B9" w:rsidP="001D15EF">
      <w:pPr>
        <w:pStyle w:val="Langtext"/>
      </w:pPr>
      <w:r>
        <w:t>Version: 2015-06</w:t>
      </w:r>
    </w:p>
    <w:p w:rsidR="00E209B9" w:rsidRDefault="00E209B9" w:rsidP="001D15EF">
      <w:pPr>
        <w:pStyle w:val="Langtext"/>
      </w:pPr>
      <w:r>
        <w:t>1. Montage:</w:t>
      </w:r>
    </w:p>
    <w:p w:rsidR="00E209B9" w:rsidRDefault="00E209B9" w:rsidP="001D15EF">
      <w:pPr>
        <w:pStyle w:val="Langtext"/>
      </w:pPr>
      <w:r>
        <w:t>Innen- und Außenfensterbänke liefern und fachgerecht montieren, einschließlich aller Nebenleistungen.</w:t>
      </w:r>
    </w:p>
    <w:p w:rsidR="00E209B9" w:rsidRDefault="00E209B9" w:rsidP="001D15EF">
      <w:pPr>
        <w:pStyle w:val="Langtext"/>
      </w:pPr>
      <w:r>
        <w:t>Die Montagerichtlinien des Herstellers werden beachtet (Firma LOTTMANN).</w:t>
      </w:r>
    </w:p>
    <w:p w:rsidR="00E209B9" w:rsidRDefault="00E209B9" w:rsidP="001D15EF">
      <w:pPr>
        <w:pStyle w:val="Langtext"/>
      </w:pPr>
    </w:p>
    <w:p w:rsidR="00E209B9" w:rsidRDefault="00E209B9" w:rsidP="001D15EF">
      <w:pPr>
        <w:pStyle w:val="Langtext"/>
      </w:pPr>
      <w:r>
        <w:t>2. Außenfensterbankanschluss:</w:t>
      </w:r>
    </w:p>
    <w:p w:rsidR="00E209B9" w:rsidRDefault="00E209B9" w:rsidP="001D15EF">
      <w:pPr>
        <w:pStyle w:val="Langtext"/>
      </w:pPr>
      <w:r>
        <w:t>Die unteren Rahmenprofile werden für den waagrechten Anschluss einer Außenfensterbank-Abdeckung aus Blech mit einem Anschlussprofil oder einer Anschlussleiste ausgeführt.</w:t>
      </w:r>
    </w:p>
    <w:p w:rsidR="00E209B9" w:rsidRDefault="00E209B9" w:rsidP="001D15EF">
      <w:pPr>
        <w:pStyle w:val="Langtext"/>
      </w:pPr>
      <w:r>
        <w:t>Die erforderliche Höhe des Anschlussprofils zum Befestigen der Fensterbank beträgt mindestens 30 mm und ist eben ausgeführt.</w:t>
      </w:r>
    </w:p>
    <w:p w:rsidR="00E209B9" w:rsidRDefault="00E209B9" w:rsidP="001D15EF">
      <w:pPr>
        <w:pStyle w:val="Langtext"/>
      </w:pPr>
      <w:r>
        <w:t>Die Entwässerung der Fensterprofile erfolgt vor der Aufkantung der Außenfensterbank-Abdeckung.</w:t>
      </w:r>
    </w:p>
    <w:p w:rsidR="00E209B9" w:rsidRDefault="00E209B9" w:rsidP="001D15EF">
      <w:pPr>
        <w:pStyle w:val="Langtext"/>
      </w:pPr>
    </w:p>
    <w:p w:rsidR="00E209B9" w:rsidRDefault="00E209B9" w:rsidP="001D15EF">
      <w:pPr>
        <w:pStyle w:val="Langtext"/>
      </w:pPr>
      <w:r>
        <w:t>3. Füllschäume:</w:t>
      </w:r>
    </w:p>
    <w:p w:rsidR="00E209B9" w:rsidRDefault="00E209B9" w:rsidP="001D15EF">
      <w:pPr>
        <w:pStyle w:val="Langtext"/>
      </w:pPr>
      <w:r>
        <w:t>Es werden nur Füllschäume verwendet, die nicht nachreagieren (z.B. 2 Komponenten-Schäume). Reste und überstehender Füllschaum werden sauber entfernt und fachgerecht entsorgt.</w:t>
      </w:r>
    </w:p>
    <w:p w:rsidR="00E209B9" w:rsidRDefault="00E209B9" w:rsidP="001D15EF">
      <w:pPr>
        <w:pStyle w:val="Langtext"/>
      </w:pPr>
    </w:p>
    <w:p w:rsidR="00E209B9" w:rsidRDefault="00E209B9" w:rsidP="001D15EF">
      <w:pPr>
        <w:pStyle w:val="Langtext"/>
      </w:pPr>
      <w:r>
        <w:t>4. Aufzahlungen:</w:t>
      </w:r>
    </w:p>
    <w:p w:rsidR="00E209B9" w:rsidRDefault="00E209B9" w:rsidP="001D15E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1D15EF">
      <w:pPr>
        <w:pStyle w:val="Langtext"/>
      </w:pPr>
    </w:p>
    <w:p w:rsidR="00E209B9" w:rsidRDefault="00E209B9" w:rsidP="001D15EF">
      <w:pPr>
        <w:pStyle w:val="Langtext"/>
      </w:pPr>
      <w:r>
        <w:t>5. Gleichwertigkeit:</w:t>
      </w:r>
    </w:p>
    <w:p w:rsidR="00E209B9" w:rsidRDefault="00E209B9" w:rsidP="001D15E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1D15E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1D15EF">
      <w:pPr>
        <w:pStyle w:val="TrennungPOS"/>
      </w:pPr>
    </w:p>
    <w:p w:rsidR="00E209B9" w:rsidRDefault="00E209B9" w:rsidP="001D15EF">
      <w:pPr>
        <w:pStyle w:val="GrundtextPosNr"/>
        <w:keepNext/>
        <w:keepLines/>
      </w:pPr>
      <w:r>
        <w:t>51.HC 33</w:t>
      </w:r>
    </w:p>
    <w:p w:rsidR="00E209B9" w:rsidRDefault="00E209B9" w:rsidP="001D15EF">
      <w:pPr>
        <w:pStyle w:val="Grundtext"/>
      </w:pPr>
      <w:r>
        <w:t>Mauerabdeckungen für innen und außen.</w:t>
      </w:r>
    </w:p>
    <w:p w:rsidR="00E209B9" w:rsidRDefault="00E209B9" w:rsidP="001D15EF">
      <w:pPr>
        <w:pStyle w:val="Grundtext"/>
      </w:pPr>
      <w:r>
        <w:t>Einzellänge innen bis 360 cm,</w:t>
      </w:r>
    </w:p>
    <w:p w:rsidR="00E209B9" w:rsidRDefault="00E209B9" w:rsidP="001D15EF">
      <w:pPr>
        <w:pStyle w:val="Grundtext"/>
      </w:pPr>
      <w:r>
        <w:t>Fugenbreite innen 8 mm,</w:t>
      </w:r>
    </w:p>
    <w:p w:rsidR="00E209B9" w:rsidRDefault="00E209B9" w:rsidP="001D15EF">
      <w:pPr>
        <w:pStyle w:val="Grundtext"/>
      </w:pPr>
      <w:r>
        <w:t>Einzellänge außen und im Bad-/Saunabereich maximal 180 cm,</w:t>
      </w:r>
    </w:p>
    <w:p w:rsidR="00E209B9" w:rsidRDefault="00E209B9" w:rsidP="001D15EF">
      <w:pPr>
        <w:pStyle w:val="Grundtext"/>
      </w:pPr>
      <w:r>
        <w:t>Fugenbreite außen 10 mm,</w:t>
      </w:r>
    </w:p>
    <w:p w:rsidR="00E209B9" w:rsidRDefault="00E209B9" w:rsidP="001D15EF">
      <w:pPr>
        <w:pStyle w:val="Grundtext"/>
      </w:pPr>
      <w:r>
        <w:t>Dicke 2 cm.</w:t>
      </w:r>
    </w:p>
    <w:p w:rsidR="00E209B9" w:rsidRDefault="00E209B9" w:rsidP="001D15EF">
      <w:pPr>
        <w:pStyle w:val="Grundtext"/>
      </w:pPr>
      <w:r>
        <w:t>In den Breiten bis 80 cm.</w:t>
      </w:r>
    </w:p>
    <w:p w:rsidR="00E209B9" w:rsidRDefault="00E209B9" w:rsidP="001D15EF">
      <w:pPr>
        <w:pStyle w:val="Grundtext"/>
      </w:pPr>
      <w:r>
        <w:t>Material:</w:t>
      </w:r>
    </w:p>
    <w:p w:rsidR="00E209B9" w:rsidRDefault="00E209B9" w:rsidP="001D15EF">
      <w:pPr>
        <w:pStyle w:val="Grundtext"/>
      </w:pPr>
      <w:r>
        <w:t>Gussmarmor, Oberfläche durch Einbaufolie geschützt.</w:t>
      </w:r>
    </w:p>
    <w:p w:rsidR="00E209B9" w:rsidRDefault="00E209B9" w:rsidP="001D15EF">
      <w:pPr>
        <w:pStyle w:val="Grundtext"/>
      </w:pPr>
      <w:r>
        <w:t>Materialeigenschaft:</w:t>
      </w:r>
    </w:p>
    <w:p w:rsidR="00E209B9" w:rsidRDefault="00E209B9" w:rsidP="001D15EF">
      <w:pPr>
        <w:pStyle w:val="Grundtext"/>
      </w:pPr>
      <w:r>
        <w:t>Druckfestigkeit bis 104 N/mm2,</w:t>
      </w:r>
    </w:p>
    <w:p w:rsidR="00E209B9" w:rsidRDefault="00E209B9" w:rsidP="001D15EF">
      <w:pPr>
        <w:pStyle w:val="Grundtext"/>
      </w:pPr>
      <w:r>
        <w:t xml:space="preserve"> Biegezugfestigkeit 34 N/mm2,</w:t>
      </w:r>
    </w:p>
    <w:p w:rsidR="00E209B9" w:rsidRDefault="00E209B9" w:rsidP="001D15EF">
      <w:pPr>
        <w:pStyle w:val="Grundtext"/>
      </w:pPr>
      <w:r>
        <w:t xml:space="preserve"> Temperaturbeständigkeit von - 40 Grad bis + 80 Grad C,</w:t>
      </w:r>
    </w:p>
    <w:p w:rsidR="00E209B9" w:rsidRDefault="00E209B9" w:rsidP="001D15EF">
      <w:pPr>
        <w:pStyle w:val="Grundtext"/>
      </w:pPr>
      <w:r>
        <w:t xml:space="preserve"> Wasseraufnahme unter 0,23 Gewichtsprozent,</w:t>
      </w:r>
    </w:p>
    <w:p w:rsidR="00E209B9" w:rsidRDefault="00E209B9" w:rsidP="001D15EF">
      <w:pPr>
        <w:pStyle w:val="Grundtext"/>
      </w:pPr>
      <w:r>
        <w:t xml:space="preserve"> Rohdichte 2082 kg/m3,</w:t>
      </w:r>
    </w:p>
    <w:p w:rsidR="00E209B9" w:rsidRDefault="00E209B9" w:rsidP="001D15EF">
      <w:pPr>
        <w:pStyle w:val="Grundtext"/>
      </w:pPr>
      <w:r>
        <w:t xml:space="preserve"> Wärmeleitfähigkeit 0,373 W/mK.</w:t>
      </w:r>
    </w:p>
    <w:p w:rsidR="00E209B9" w:rsidRDefault="00E209B9" w:rsidP="001D15EF">
      <w:pPr>
        <w:pStyle w:val="Folgeposition"/>
        <w:keepNext/>
        <w:keepLines/>
      </w:pPr>
      <w:r>
        <w:t>A</w:t>
      </w:r>
      <w:r>
        <w:rPr>
          <w:sz w:val="12"/>
        </w:rPr>
        <w:t>+</w:t>
      </w:r>
      <w:r>
        <w:tab/>
        <w:t>Mauerabdeckung classic innen</w:t>
      </w:r>
      <w:r>
        <w:tab/>
        <w:t xml:space="preserve">m </w:t>
      </w:r>
    </w:p>
    <w:p w:rsidR="00E209B9" w:rsidRDefault="00E209B9" w:rsidP="001D15EF">
      <w:pPr>
        <w:pStyle w:val="Langtext"/>
      </w:pPr>
      <w:r>
        <w:t>Länge ohne Unterschied der Einzellänge,</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t xml:space="preserve"> Montage mittels dauerelastischem helopal-Montagekleber in einer Dicke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Folgeposition"/>
        <w:keepNext/>
        <w:keepLines/>
      </w:pPr>
      <w:r>
        <w:t>B</w:t>
      </w:r>
      <w:r>
        <w:rPr>
          <w:sz w:val="12"/>
        </w:rPr>
        <w:t>+</w:t>
      </w:r>
      <w:r>
        <w:tab/>
        <w:t>Mauerabdeckung classic außen</w:t>
      </w:r>
      <w:r>
        <w:tab/>
        <w:t xml:space="preserve">m </w:t>
      </w:r>
    </w:p>
    <w:p w:rsidR="00E209B9" w:rsidRDefault="00E209B9" w:rsidP="001D15EF">
      <w:pPr>
        <w:pStyle w:val="Langtext"/>
      </w:pPr>
      <w:r>
        <w:t>Länge ohne Unterschied der Einzellänge, max. 180 cm,</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lastRenderedPageBreak/>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Folgeposition"/>
        <w:keepNext/>
        <w:keepLines/>
      </w:pPr>
      <w:r>
        <w:t>C</w:t>
      </w:r>
      <w:r>
        <w:rPr>
          <w:sz w:val="12"/>
        </w:rPr>
        <w:t>+</w:t>
      </w:r>
      <w:r>
        <w:tab/>
        <w:t>Mauerabdeckung classic Bad und Sauna</w:t>
      </w:r>
      <w:r>
        <w:tab/>
        <w:t xml:space="preserve">m </w:t>
      </w:r>
    </w:p>
    <w:p w:rsidR="00E209B9" w:rsidRDefault="00E209B9" w:rsidP="001D15EF">
      <w:pPr>
        <w:pStyle w:val="Langtext"/>
      </w:pPr>
      <w:r>
        <w:t>Länge ohne Unterschied der Einzellänge, max. 180 cm,</w:t>
      </w:r>
    </w:p>
    <w:p w:rsidR="00E209B9" w:rsidRDefault="00E209B9" w:rsidP="001D15EF">
      <w:pPr>
        <w:pStyle w:val="Langtext"/>
      </w:pPr>
      <w:r>
        <w:t>z.B. helopal Mauerabdeckung classic oder Gleichwertiges.</w:t>
      </w:r>
    </w:p>
    <w:p w:rsidR="00E209B9" w:rsidRDefault="00E209B9" w:rsidP="001D15EF">
      <w:pPr>
        <w:pStyle w:val="Langtext"/>
      </w:pPr>
      <w:r>
        <w:t>Breite: _ _ _</w:t>
      </w:r>
    </w:p>
    <w:p w:rsidR="00E209B9" w:rsidRDefault="00E209B9" w:rsidP="001D15EF">
      <w:pPr>
        <w:pStyle w:val="Langtext"/>
      </w:pPr>
      <w:r>
        <w:t xml:space="preserve"> Oberfläche, Standard oder Farbton: _ _ _</w:t>
      </w:r>
    </w:p>
    <w:p w:rsidR="00E209B9" w:rsidRDefault="00E209B9" w:rsidP="001D15EF">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1D15EF">
      <w:pPr>
        <w:pStyle w:val="Langtext"/>
      </w:pPr>
      <w:r>
        <w:t xml:space="preserve"> Angebotenes Erzeugnis:....</w:t>
      </w:r>
    </w:p>
    <w:p w:rsidR="00E209B9" w:rsidRDefault="00E209B9" w:rsidP="001D15EF">
      <w:pPr>
        <w:pStyle w:val="TrennungPOS"/>
      </w:pPr>
    </w:p>
    <w:p w:rsidR="00E209B9" w:rsidRDefault="00E209B9" w:rsidP="001D15EF">
      <w:pPr>
        <w:pStyle w:val="GrundtextPosNr"/>
        <w:keepNext/>
        <w:keepLines/>
      </w:pPr>
      <w:r>
        <w:t>51.HC 34</w:t>
      </w:r>
    </w:p>
    <w:p w:rsidR="00E209B9" w:rsidRDefault="00E209B9" w:rsidP="001D15EF">
      <w:pPr>
        <w:pStyle w:val="Grundtext"/>
      </w:pPr>
      <w:r>
        <w:t>Aufzahlung (Az) auf helopal classic Mauerabdeckung.</w:t>
      </w:r>
    </w:p>
    <w:p w:rsidR="00E209B9" w:rsidRDefault="00E209B9" w:rsidP="001D15EF">
      <w:pPr>
        <w:pStyle w:val="Folgeposition"/>
        <w:keepNext/>
        <w:keepLines/>
      </w:pPr>
      <w:r>
        <w:t>C</w:t>
      </w:r>
      <w:r>
        <w:rPr>
          <w:sz w:val="12"/>
        </w:rPr>
        <w:t>+</w:t>
      </w:r>
      <w:r>
        <w:tab/>
        <w:t>Az Mauerabdeckung classic Schrägschnitte</w:t>
      </w:r>
      <w:r>
        <w:tab/>
        <w:t xml:space="preserve">Stk </w:t>
      </w:r>
    </w:p>
    <w:p w:rsidR="00E209B9" w:rsidRDefault="00E209B9" w:rsidP="001D15EF">
      <w:pPr>
        <w:pStyle w:val="Langtext"/>
      </w:pPr>
      <w:r>
        <w:t>Für Schrägschnitte.</w:t>
      </w:r>
    </w:p>
    <w:p w:rsidR="00E209B9" w:rsidRDefault="00E209B9" w:rsidP="001D15EF">
      <w:pPr>
        <w:pStyle w:val="Folgeposition"/>
        <w:keepNext/>
        <w:keepLines/>
      </w:pPr>
      <w:r>
        <w:t>D</w:t>
      </w:r>
      <w:r>
        <w:rPr>
          <w:sz w:val="12"/>
        </w:rPr>
        <w:t>+</w:t>
      </w:r>
      <w:r>
        <w:tab/>
        <w:t>Az Mauerabdeckung classic Putzabschluss außen</w:t>
      </w:r>
      <w:r>
        <w:tab/>
        <w:t xml:space="preserve">Stk </w:t>
      </w:r>
    </w:p>
    <w:p w:rsidR="00E209B9" w:rsidRDefault="00E209B9" w:rsidP="001D15EF">
      <w:pPr>
        <w:pStyle w:val="Langtext"/>
      </w:pPr>
      <w:r>
        <w:t>Für einen Putzabschluss als Rillengleitprofil Aluminium im Außenbereich.</w:t>
      </w:r>
    </w:p>
    <w:p w:rsidR="00E209B9" w:rsidRDefault="00E209B9" w:rsidP="001D15EF">
      <w:pPr>
        <w:pStyle w:val="Folgeposition"/>
        <w:keepNext/>
        <w:keepLines/>
      </w:pPr>
      <w:r>
        <w:t>E</w:t>
      </w:r>
      <w:r>
        <w:rPr>
          <w:sz w:val="12"/>
        </w:rPr>
        <w:t>+</w:t>
      </w:r>
      <w:r>
        <w:tab/>
        <w:t>Az Mauerabdeckung classic Sichtkante außen</w:t>
      </w:r>
      <w:r>
        <w:tab/>
        <w:t xml:space="preserve">Stk </w:t>
      </w:r>
    </w:p>
    <w:p w:rsidR="00E209B9" w:rsidRDefault="00E209B9" w:rsidP="001D15EF">
      <w:pPr>
        <w:pStyle w:val="Langtext"/>
      </w:pPr>
      <w:r>
        <w:t>Für das Ausführen einer Sichtkante im Außenbereich.</w:t>
      </w:r>
    </w:p>
    <w:p w:rsidR="00E209B9" w:rsidRDefault="00E209B9" w:rsidP="001D15EF">
      <w:pPr>
        <w:pStyle w:val="Langtext"/>
      </w:pPr>
    </w:p>
    <w:p w:rsidR="00E209B9" w:rsidRDefault="00E209B9" w:rsidP="001D15EF">
      <w:pPr>
        <w:pStyle w:val="Folgeposition"/>
        <w:keepNext/>
        <w:keepLines/>
      </w:pPr>
      <w:r>
        <w:t>F</w:t>
      </w:r>
      <w:r>
        <w:rPr>
          <w:sz w:val="12"/>
        </w:rPr>
        <w:t>+</w:t>
      </w:r>
      <w:r>
        <w:tab/>
        <w:t>Az Mauerabdeckung classic Stoßverbinder</w:t>
      </w:r>
      <w:r>
        <w:tab/>
        <w:t xml:space="preserve">Stk </w:t>
      </w:r>
    </w:p>
    <w:p w:rsidR="00E209B9" w:rsidRDefault="00E209B9" w:rsidP="001D15EF">
      <w:pPr>
        <w:pStyle w:val="Langtext"/>
      </w:pPr>
      <w:r>
        <w:t>Für Stoßverbinder als Rillengleitprofil Aluminium im Außenbereich.</w:t>
      </w:r>
    </w:p>
    <w:p w:rsidR="00E209B9" w:rsidRDefault="00E209B9" w:rsidP="001D15EF">
      <w:pPr>
        <w:pStyle w:val="Langtext"/>
      </w:pPr>
    </w:p>
    <w:p w:rsidR="00E209B9" w:rsidRDefault="00E209B9" w:rsidP="001D15EF">
      <w:pPr>
        <w:pStyle w:val="Folgeposition"/>
        <w:keepNext/>
        <w:keepLines/>
      </w:pPr>
      <w:r>
        <w:t>G</w:t>
      </w:r>
      <w:r>
        <w:rPr>
          <w:sz w:val="12"/>
        </w:rPr>
        <w:t>+</w:t>
      </w:r>
      <w:r>
        <w:tab/>
        <w:t>Az Mauerabdeckung classic Stoßverbinder-Eck</w:t>
      </w:r>
      <w:r>
        <w:tab/>
        <w:t xml:space="preserve">Stk </w:t>
      </w:r>
    </w:p>
    <w:p w:rsidR="00E209B9" w:rsidRDefault="00E209B9" w:rsidP="001D15EF">
      <w:pPr>
        <w:pStyle w:val="Langtext"/>
      </w:pPr>
      <w:r>
        <w:t>Für 90 Grad Außeneckverbinder als Rillengleitprofil Aluminium im Außenbereich.</w:t>
      </w:r>
    </w:p>
    <w:p w:rsidR="00E209B9" w:rsidRDefault="00E209B9" w:rsidP="001D15EF">
      <w:pPr>
        <w:pStyle w:val="Langtext"/>
      </w:pPr>
    </w:p>
    <w:p w:rsidR="00E209B9" w:rsidRDefault="00E209B9" w:rsidP="001D15EF">
      <w:pPr>
        <w:pStyle w:val="Folgeposition"/>
        <w:keepNext/>
        <w:keepLines/>
      </w:pPr>
      <w:r>
        <w:t>H</w:t>
      </w:r>
      <w:r>
        <w:rPr>
          <w:sz w:val="12"/>
        </w:rPr>
        <w:t>+</w:t>
      </w:r>
      <w:r>
        <w:tab/>
        <w:t>Az Mauerabdeckung classic f.Gleitverbinder SlidePal Kombi</w:t>
      </w:r>
      <w:r>
        <w:tab/>
        <w:t xml:space="preserve">Stk </w:t>
      </w:r>
    </w:p>
    <w:p w:rsidR="00E209B9" w:rsidRDefault="00E209B9" w:rsidP="001D15EF">
      <w:pPr>
        <w:pStyle w:val="Langtext"/>
      </w:pPr>
      <w:r>
        <w:t>Für die Ausführung von Mauerabdeckungen mit Stoßverbindungsstück helopal classic SlidePal Kombi.</w:t>
      </w:r>
    </w:p>
    <w:p w:rsidR="00E209B9" w:rsidRDefault="00E209B9" w:rsidP="006028D7">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6028D7">
      <w:pPr>
        <w:pStyle w:val="Langtext"/>
      </w:pPr>
      <w:r>
        <w:t>Profilbreite jeweils mindestens 58 mm.</w:t>
      </w:r>
    </w:p>
    <w:p w:rsidR="00E209B9" w:rsidRDefault="00E209B9" w:rsidP="006028D7">
      <w:pPr>
        <w:pStyle w:val="Langtext"/>
      </w:pPr>
      <w:r>
        <w:t>Die Längenänderung der Mauerabdeckung und Fensterbank muss im gesamten Ausmaß durch das System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 1:_ _ _</w:t>
      </w:r>
    </w:p>
    <w:p w:rsidR="00E209B9" w:rsidRDefault="00E209B9" w:rsidP="006028D7">
      <w:pPr>
        <w:pStyle w:val="Langtext"/>
      </w:pPr>
      <w:r>
        <w:t>Breite 2:_ _ _</w:t>
      </w:r>
    </w:p>
    <w:p w:rsidR="00E209B9" w:rsidRDefault="00E209B9" w:rsidP="006028D7">
      <w:pPr>
        <w:pStyle w:val="Langtext"/>
      </w:pPr>
      <w:r>
        <w:t>Farbton:_ _ _</w:t>
      </w:r>
    </w:p>
    <w:p w:rsidR="00E209B9" w:rsidRDefault="00E209B9" w:rsidP="006028D7">
      <w:pPr>
        <w:pStyle w:val="Folgeposition"/>
        <w:keepNext/>
        <w:keepLines/>
      </w:pPr>
      <w:r>
        <w:t>I</w:t>
      </w:r>
      <w:r>
        <w:rPr>
          <w:sz w:val="12"/>
        </w:rPr>
        <w:t>+</w:t>
      </w:r>
      <w:r>
        <w:tab/>
        <w:t>Az Mauerabdeckung classic f.Gleitverbinder SlidePal</w:t>
      </w:r>
      <w:r>
        <w:tab/>
        <w:t xml:space="preserve">Stk </w:t>
      </w:r>
    </w:p>
    <w:p w:rsidR="00E209B9" w:rsidRDefault="00E209B9" w:rsidP="006028D7">
      <w:pPr>
        <w:pStyle w:val="Langtext"/>
      </w:pPr>
      <w:r>
        <w:t>Für die Ausführung von Mauerabdeckungen mit Stoßverbindungsstück helopal classic SlidePal Mauerabdeckung.</w:t>
      </w:r>
    </w:p>
    <w:p w:rsidR="00E209B9" w:rsidRDefault="00E209B9" w:rsidP="006028D7">
      <w:pPr>
        <w:pStyle w:val="Langtext"/>
      </w:pPr>
      <w:r>
        <w:t>Gleitverbinder dient als Verbindung von Mauerabdeckungen Ausführung als Rillengleitprofil, Material Aluminium, mit EPDM Einlegedichtung zur Mauerabdeckung.</w:t>
      </w:r>
    </w:p>
    <w:p w:rsidR="00E209B9" w:rsidRDefault="00E209B9" w:rsidP="006028D7">
      <w:pPr>
        <w:pStyle w:val="Langtext"/>
      </w:pPr>
      <w:r>
        <w:t>Profilbreite mindestens 58 mm.</w:t>
      </w:r>
    </w:p>
    <w:p w:rsidR="00E209B9" w:rsidRDefault="00E209B9" w:rsidP="006028D7">
      <w:pPr>
        <w:pStyle w:val="Langtext"/>
      </w:pPr>
      <w:r>
        <w:t>Die Längenänderung der Mauerabdeckung muss im gesamten Ausmaß durch das System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 1:_ _ _</w:t>
      </w:r>
    </w:p>
    <w:p w:rsidR="00E209B9" w:rsidRDefault="00E209B9" w:rsidP="006028D7">
      <w:pPr>
        <w:pStyle w:val="Langtext"/>
      </w:pPr>
      <w:r>
        <w:t>Farbton:_ _ _</w:t>
      </w:r>
    </w:p>
    <w:p w:rsidR="00E209B9" w:rsidRDefault="00E209B9" w:rsidP="006028D7">
      <w:pPr>
        <w:pStyle w:val="Folgeposition"/>
        <w:keepNext/>
        <w:keepLines/>
      </w:pPr>
      <w:r>
        <w:t>J</w:t>
      </w:r>
      <w:r>
        <w:rPr>
          <w:sz w:val="12"/>
        </w:rPr>
        <w:t>+</w:t>
      </w:r>
      <w:r>
        <w:tab/>
        <w:t>Az Mauerabdeckung classic f.Abschluss SlidePal U</w:t>
      </w:r>
      <w:r>
        <w:tab/>
        <w:t xml:space="preserve">Stk </w:t>
      </w:r>
    </w:p>
    <w:p w:rsidR="00E209B9" w:rsidRDefault="00E209B9" w:rsidP="006028D7">
      <w:pPr>
        <w:pStyle w:val="Langtext"/>
      </w:pPr>
      <w:r>
        <w:t>Für die Ausführung der Mauerabdeckungen mit einem Aluminiumabschluss Unterputz SlidePal U.</w:t>
      </w:r>
    </w:p>
    <w:p w:rsidR="00E209B9" w:rsidRDefault="00E209B9" w:rsidP="006028D7">
      <w:pPr>
        <w:pStyle w:val="Langtext"/>
      </w:pPr>
      <w:r>
        <w:t>Ausführung als Rillengleitabschluss, Material Aluminium zum Einputzen/Unterputz, mit EPDM Einlegedichtung zur Mauerabdeckung.</w:t>
      </w:r>
    </w:p>
    <w:p w:rsidR="00E209B9" w:rsidRDefault="00E209B9" w:rsidP="006028D7">
      <w:pPr>
        <w:pStyle w:val="Langtext"/>
      </w:pPr>
      <w:r>
        <w:t>Profilbreite mindestens 58 mm.</w:t>
      </w:r>
    </w:p>
    <w:p w:rsidR="00E209B9" w:rsidRDefault="00E209B9" w:rsidP="006028D7">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Breite:_ _ _</w:t>
      </w:r>
    </w:p>
    <w:p w:rsidR="00E209B9" w:rsidRDefault="00E209B9" w:rsidP="006028D7">
      <w:pPr>
        <w:pStyle w:val="Langtext"/>
      </w:pPr>
      <w:r>
        <w:t>Aufsteckwinkel:_ _ _</w:t>
      </w:r>
    </w:p>
    <w:p w:rsidR="00E209B9" w:rsidRDefault="00E209B9" w:rsidP="006028D7">
      <w:pPr>
        <w:pStyle w:val="Langtext"/>
      </w:pPr>
      <w:r>
        <w:t>Breite U/Aufsteckwinkel 15 mm - entspricht Einputztiefe für Führungsschiene 11,5 mm</w:t>
      </w:r>
    </w:p>
    <w:p w:rsidR="00E209B9" w:rsidRDefault="00E209B9" w:rsidP="006028D7">
      <w:pPr>
        <w:pStyle w:val="Langtext"/>
      </w:pPr>
      <w:r>
        <w:t>Breite U/Aufsteckwinkel 22 mm - entspricht Einputztiefe für Führungsschiene 18,5 mm</w:t>
      </w:r>
    </w:p>
    <w:p w:rsidR="00E209B9" w:rsidRDefault="00E209B9" w:rsidP="006028D7">
      <w:pPr>
        <w:pStyle w:val="Langtext"/>
      </w:pPr>
      <w:r>
        <w:t>Breite U/Aufsteckwinkel 28 mm - entspricht Einputztiefe für Führungsschiene 24,5 mm</w:t>
      </w:r>
    </w:p>
    <w:p w:rsidR="00E209B9" w:rsidRDefault="00E209B9" w:rsidP="006028D7">
      <w:pPr>
        <w:pStyle w:val="Langtext"/>
      </w:pPr>
      <w:r>
        <w:t>Breite U/Aufsteckwinkel 34 mm - entspricht Einputztiefe für Führungsschiene 30,5 mm</w:t>
      </w:r>
    </w:p>
    <w:p w:rsidR="00E209B9" w:rsidRDefault="00E209B9" w:rsidP="006028D7">
      <w:pPr>
        <w:pStyle w:val="Langtext"/>
      </w:pPr>
      <w:r>
        <w:t>Breite U/Aufsteckwinkel 40 mm - entspricht Einputztiefe für Führungsschiene 36,5 mm</w:t>
      </w:r>
    </w:p>
    <w:p w:rsidR="00E209B9" w:rsidRDefault="00E209B9" w:rsidP="006028D7">
      <w:pPr>
        <w:pStyle w:val="Langtext"/>
      </w:pPr>
      <w:r>
        <w:t>Breite U/Aufsteckwinkel 45 mm - entspricht Einputztiefe für Führungsschiene 41,5 mm</w:t>
      </w:r>
    </w:p>
    <w:p w:rsidR="00E209B9" w:rsidRDefault="00E209B9" w:rsidP="006028D7">
      <w:pPr>
        <w:pStyle w:val="Langtext"/>
      </w:pPr>
      <w:r>
        <w:t>Farbton:_ _ _</w:t>
      </w:r>
    </w:p>
    <w:p w:rsidR="00E209B9" w:rsidRDefault="00E209B9" w:rsidP="006028D7">
      <w:pPr>
        <w:pStyle w:val="Folgeposition"/>
        <w:keepNext/>
        <w:keepLines/>
      </w:pPr>
      <w:r>
        <w:t>K</w:t>
      </w:r>
      <w:r>
        <w:rPr>
          <w:sz w:val="12"/>
        </w:rPr>
        <w:t>+</w:t>
      </w:r>
      <w:r>
        <w:tab/>
        <w:t>Az Mauerabdeckung classic f.Abschluss SlidePal L</w:t>
      </w:r>
      <w:r>
        <w:tab/>
        <w:t xml:space="preserve">Stk </w:t>
      </w:r>
    </w:p>
    <w:p w:rsidR="00E209B9" w:rsidRDefault="00E209B9" w:rsidP="006028D7">
      <w:pPr>
        <w:pStyle w:val="Langtext"/>
      </w:pPr>
      <w:r>
        <w:t>Für die Ausführung der Mauerabdeckungen mit einem Aluminiumabschluss für fertige Fassade SlidePal L.</w:t>
      </w:r>
    </w:p>
    <w:p w:rsidR="00E209B9" w:rsidRDefault="00E209B9" w:rsidP="006028D7">
      <w:pPr>
        <w:pStyle w:val="Langtext"/>
      </w:pPr>
      <w:r>
        <w:t>Ausführung als Rillengleitabschluss, Material Aluminium zur fertigen Fassade, mit EPDM Einlegedichtung zur Mauerabdeckung.</w:t>
      </w:r>
    </w:p>
    <w:p w:rsidR="00E209B9" w:rsidRDefault="00E209B9" w:rsidP="006028D7">
      <w:pPr>
        <w:pStyle w:val="Langtext"/>
      </w:pPr>
      <w:r>
        <w:t>Profilbreite mindestens 58 mm.</w:t>
      </w:r>
    </w:p>
    <w:p w:rsidR="00E209B9" w:rsidRDefault="00E209B9" w:rsidP="006028D7">
      <w:pPr>
        <w:pStyle w:val="Langtext"/>
      </w:pPr>
      <w:r>
        <w:t>Die Längenänderung der Mauerabdeckung muss im gesamten Ausmaß durch den Abschluss aufgenommen werden und darf nicht auf das Fassadensystem übertragen werden.</w:t>
      </w:r>
    </w:p>
    <w:p w:rsidR="00E209B9" w:rsidRDefault="00E209B9" w:rsidP="006028D7">
      <w:pPr>
        <w:pStyle w:val="Langtext"/>
      </w:pPr>
      <w:r>
        <w:t>Befestigungsmaterial und Dichtstoffe sind inkludiert und in den Einheitspreis einzurechnen. Herstellerangaben bzw. Montagerichtlinien des Herstellers sind zu berücksichtigen.</w:t>
      </w:r>
    </w:p>
    <w:p w:rsidR="00E209B9" w:rsidRDefault="00E209B9" w:rsidP="006028D7">
      <w:pPr>
        <w:pStyle w:val="Langtext"/>
      </w:pPr>
      <w:r>
        <w:t>Breite:_ _ _</w:t>
      </w:r>
    </w:p>
    <w:p w:rsidR="00E209B9" w:rsidRDefault="00E209B9" w:rsidP="006028D7">
      <w:pPr>
        <w:pStyle w:val="Langtext"/>
      </w:pPr>
      <w:r>
        <w:t>Farbton:_ _ _</w:t>
      </w:r>
    </w:p>
    <w:p w:rsidR="00E209B9" w:rsidRDefault="00E209B9" w:rsidP="006028D7">
      <w:pPr>
        <w:pStyle w:val="Folgeposition"/>
        <w:keepNext/>
        <w:keepLines/>
      </w:pPr>
      <w:r>
        <w:t>L</w:t>
      </w:r>
      <w:r>
        <w:rPr>
          <w:sz w:val="12"/>
        </w:rPr>
        <w:t>+</w:t>
      </w:r>
      <w:r>
        <w:tab/>
        <w:t>Az Mauerabdeckung classic innen HPS Kante</w:t>
      </w:r>
      <w:r>
        <w:tab/>
        <w:t xml:space="preserve">m </w:t>
      </w:r>
    </w:p>
    <w:p w:rsidR="00E209B9" w:rsidRDefault="00E209B9" w:rsidP="006028D7">
      <w:pPr>
        <w:pStyle w:val="Langtext"/>
      </w:pPr>
      <w:r>
        <w:t>Für die Ausführung der Mauerabdeckungen für Innen mit einer HPS (helopal Smart Kante) als zweite Sichtkante.</w:t>
      </w:r>
    </w:p>
    <w:p w:rsidR="00E209B9" w:rsidRDefault="00E209B9" w:rsidP="006028D7">
      <w:pPr>
        <w:pStyle w:val="TrennungPOS"/>
      </w:pPr>
    </w:p>
    <w:p w:rsidR="00E209B9" w:rsidRDefault="00E209B9" w:rsidP="006028D7">
      <w:pPr>
        <w:pStyle w:val="GrundtextPosNr"/>
        <w:keepNext/>
        <w:keepLines/>
      </w:pPr>
      <w:r>
        <w:t>51.HC 35</w:t>
      </w:r>
    </w:p>
    <w:p w:rsidR="00E209B9" w:rsidRDefault="00E209B9" w:rsidP="006028D7">
      <w:pPr>
        <w:pStyle w:val="Grundtext"/>
      </w:pPr>
      <w:r>
        <w:t>Mauerabdeckungen für innen und außen.</w:t>
      </w:r>
    </w:p>
    <w:p w:rsidR="00E209B9" w:rsidRDefault="00E209B9" w:rsidP="006028D7">
      <w:pPr>
        <w:pStyle w:val="Grundtext"/>
      </w:pPr>
      <w:r>
        <w:t>Einzellänge innen bis 360 cm,</w:t>
      </w:r>
    </w:p>
    <w:p w:rsidR="00E209B9" w:rsidRDefault="00E209B9" w:rsidP="006028D7">
      <w:pPr>
        <w:pStyle w:val="Grundtext"/>
      </w:pPr>
      <w:r>
        <w:t>Fugenbreite innen 8 mm,</w:t>
      </w:r>
    </w:p>
    <w:p w:rsidR="00E209B9" w:rsidRDefault="00E209B9" w:rsidP="006028D7">
      <w:pPr>
        <w:pStyle w:val="Grundtext"/>
      </w:pPr>
      <w:r>
        <w:t>Einzellänge außen und im Bad-/Saunabereich maximal 180 cm,</w:t>
      </w:r>
    </w:p>
    <w:p w:rsidR="00E209B9" w:rsidRDefault="00E209B9" w:rsidP="006028D7">
      <w:pPr>
        <w:pStyle w:val="Grundtext"/>
      </w:pPr>
      <w:r>
        <w:t>Fugenbreite außen 10 mm,</w:t>
      </w:r>
    </w:p>
    <w:p w:rsidR="00E209B9" w:rsidRDefault="00E209B9" w:rsidP="006028D7">
      <w:pPr>
        <w:pStyle w:val="Grundtext"/>
      </w:pPr>
      <w:r>
        <w:t>Dicke 1,7 cm,</w:t>
      </w:r>
    </w:p>
    <w:p w:rsidR="00E209B9" w:rsidRDefault="00E209B9" w:rsidP="006028D7">
      <w:pPr>
        <w:pStyle w:val="Grundtext"/>
      </w:pPr>
      <w:r>
        <w:t>Blende 3,2 cm.</w:t>
      </w:r>
    </w:p>
    <w:p w:rsidR="00E209B9" w:rsidRDefault="00E209B9" w:rsidP="006028D7">
      <w:pPr>
        <w:pStyle w:val="Grundtext"/>
      </w:pPr>
      <w:r>
        <w:t>Breiten 30, 40, 50, 60 cm.</w:t>
      </w:r>
    </w:p>
    <w:p w:rsidR="00E209B9" w:rsidRDefault="00E209B9" w:rsidP="006028D7">
      <w:pPr>
        <w:pStyle w:val="Grundtext"/>
      </w:pPr>
      <w:r>
        <w:t>Material:</w:t>
      </w:r>
    </w:p>
    <w:p w:rsidR="00E209B9" w:rsidRDefault="00E209B9" w:rsidP="006028D7">
      <w:pPr>
        <w:pStyle w:val="Grundtext"/>
      </w:pPr>
      <w:r>
        <w:t>Gussmarmor, Oberfläche durch Einbaufolie geschützt.</w:t>
      </w:r>
    </w:p>
    <w:p w:rsidR="00E209B9" w:rsidRDefault="00E209B9" w:rsidP="006028D7">
      <w:pPr>
        <w:pStyle w:val="Grundtext"/>
      </w:pPr>
      <w:r>
        <w:t>Materialeigenschaft:</w:t>
      </w:r>
    </w:p>
    <w:p w:rsidR="00E209B9" w:rsidRDefault="00E209B9" w:rsidP="006028D7">
      <w:pPr>
        <w:pStyle w:val="Grundtext"/>
      </w:pPr>
      <w:r>
        <w:t>Druckfestigkeit bis 104 N/mm2,</w:t>
      </w:r>
    </w:p>
    <w:p w:rsidR="00E209B9" w:rsidRDefault="00E209B9" w:rsidP="006028D7">
      <w:pPr>
        <w:pStyle w:val="Grundtext"/>
      </w:pPr>
      <w:r>
        <w:t xml:space="preserve"> Biegezugfestigkeit 34 N/mm2,</w:t>
      </w:r>
    </w:p>
    <w:p w:rsidR="00E209B9" w:rsidRDefault="00E209B9" w:rsidP="006028D7">
      <w:pPr>
        <w:pStyle w:val="Grundtext"/>
      </w:pPr>
      <w:r>
        <w:t xml:space="preserve"> Temperaturbeständigkeit von - 40 Grad bis + 80 Grad C,</w:t>
      </w:r>
    </w:p>
    <w:p w:rsidR="00E209B9" w:rsidRDefault="00E209B9" w:rsidP="006028D7">
      <w:pPr>
        <w:pStyle w:val="Grundtext"/>
      </w:pPr>
      <w:r>
        <w:t xml:space="preserve"> Wasseraufnahme unter 0,23 Gewichtsprozent,</w:t>
      </w:r>
    </w:p>
    <w:p w:rsidR="00E209B9" w:rsidRDefault="00E209B9" w:rsidP="006028D7">
      <w:pPr>
        <w:pStyle w:val="Grundtext"/>
      </w:pPr>
      <w:r>
        <w:t xml:space="preserve"> Rohdichte 2082 kg/m3,</w:t>
      </w:r>
    </w:p>
    <w:p w:rsidR="00E209B9" w:rsidRDefault="00E209B9" w:rsidP="006028D7">
      <w:pPr>
        <w:pStyle w:val="Grundtext"/>
      </w:pPr>
      <w:r>
        <w:t xml:space="preserve"> Wärmeleitfähigkeit 0,373 W/mK.</w:t>
      </w:r>
    </w:p>
    <w:p w:rsidR="00E209B9" w:rsidRDefault="00E209B9" w:rsidP="006028D7">
      <w:pPr>
        <w:pStyle w:val="Folgeposition"/>
        <w:keepNext/>
        <w:keepLines/>
      </w:pPr>
      <w:r>
        <w:t>A</w:t>
      </w:r>
      <w:r>
        <w:rPr>
          <w:sz w:val="12"/>
        </w:rPr>
        <w:t>+</w:t>
      </w:r>
      <w:r>
        <w:tab/>
        <w:t>Mauerabdeckung exclusiv innen</w:t>
      </w:r>
      <w:r>
        <w:tab/>
        <w:t xml:space="preserve">m </w:t>
      </w:r>
    </w:p>
    <w:p w:rsidR="00E209B9" w:rsidRDefault="00E209B9" w:rsidP="006028D7">
      <w:pPr>
        <w:pStyle w:val="Langtext"/>
      </w:pPr>
      <w:r>
        <w:t>Länge ohne Unterschied der Einzellänge,</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t xml:space="preserve"> Montage mittels dauerelastischem helopal-Montagekleber. Montagekleber in einer Dicke von mindestens 1 cm raupenförmig im Abstand von ca. 15 cm auftragen. Ein fester,ebener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t xml:space="preserve"> Angebotenes Erzeugnis:....</w:t>
      </w:r>
    </w:p>
    <w:p w:rsidR="00E209B9" w:rsidRDefault="00E209B9" w:rsidP="006028D7">
      <w:pPr>
        <w:pStyle w:val="Folgeposition"/>
        <w:keepNext/>
        <w:keepLines/>
      </w:pPr>
      <w:r>
        <w:t>B</w:t>
      </w:r>
      <w:r>
        <w:rPr>
          <w:sz w:val="12"/>
        </w:rPr>
        <w:t>+</w:t>
      </w:r>
      <w:r>
        <w:tab/>
        <w:t>Mauerabdeckung exclusiv außen</w:t>
      </w:r>
      <w:r>
        <w:tab/>
        <w:t xml:space="preserve">m </w:t>
      </w:r>
    </w:p>
    <w:p w:rsidR="00E209B9" w:rsidRDefault="00E209B9" w:rsidP="006028D7">
      <w:pPr>
        <w:pStyle w:val="Langtext"/>
      </w:pPr>
      <w:r>
        <w:t>Länge ohne Unterschied der Einzellänge. Einzellänge max. 180 cm,</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lastRenderedPageBreak/>
        <w:t xml:space="preserve"> Montage mittels dauerelastischem helopal-Montagekleber. Montagekleber in einer Dicke von mindestens 1 cm raupenförmig im Abstand von ca. 15 cm auftragen. Gefälle 3 Grad. Ein fester,ebener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t xml:space="preserve"> Angebotenes Erzeugnis:....</w:t>
      </w:r>
    </w:p>
    <w:p w:rsidR="00E209B9" w:rsidRDefault="00E209B9" w:rsidP="006028D7">
      <w:pPr>
        <w:pStyle w:val="Folgeposition"/>
        <w:keepNext/>
        <w:keepLines/>
      </w:pPr>
      <w:r>
        <w:t>C</w:t>
      </w:r>
      <w:r>
        <w:rPr>
          <w:sz w:val="12"/>
        </w:rPr>
        <w:t>+</w:t>
      </w:r>
      <w:r>
        <w:tab/>
        <w:t>Mauerabdeckung exclusiv Bad und Sauna</w:t>
      </w:r>
      <w:r>
        <w:tab/>
        <w:t xml:space="preserve">m </w:t>
      </w:r>
    </w:p>
    <w:p w:rsidR="00E209B9" w:rsidRDefault="00E209B9" w:rsidP="006028D7">
      <w:pPr>
        <w:pStyle w:val="Langtext"/>
      </w:pPr>
      <w:r>
        <w:t>Länge ohne Unterschied der Einzellänge. Einzellänge max. 180 cm,</w:t>
      </w:r>
    </w:p>
    <w:p w:rsidR="00E209B9" w:rsidRDefault="00E209B9" w:rsidP="006028D7">
      <w:pPr>
        <w:pStyle w:val="Langtext"/>
      </w:pPr>
      <w:r>
        <w:t>z.B. helopal Mauerabdeckung exclusiv oder Gleichwertiges.</w:t>
      </w:r>
    </w:p>
    <w:p w:rsidR="00E209B9" w:rsidRDefault="00E209B9" w:rsidP="006028D7">
      <w:pPr>
        <w:pStyle w:val="Langtext"/>
      </w:pPr>
      <w:r>
        <w:t>Breite: _ _ _</w:t>
      </w:r>
    </w:p>
    <w:p w:rsidR="00E209B9" w:rsidRDefault="00E209B9" w:rsidP="006028D7">
      <w:pPr>
        <w:pStyle w:val="Langtext"/>
      </w:pPr>
      <w:r>
        <w:t xml:space="preserve"> Oberfläche, Farbton: _ _ _</w:t>
      </w:r>
    </w:p>
    <w:p w:rsidR="00E209B9" w:rsidRDefault="00E209B9" w:rsidP="006028D7">
      <w:pPr>
        <w:pStyle w:val="Langtext"/>
      </w:pPr>
      <w:r>
        <w:t xml:space="preserve"> Montage mittels dauerelastischem helopal-Montagekleber. Montagekleber in einer Dicke von mindestens 1 cm raupenförmig im Abstand von ca. 15 cm auftragen. Gefälle 3 Grad. Ein fester,ebener und anhaltend tragfähiger Untergrund ist erforderlich. Die Fugen werden mit dauerelastischem Dichtstoff geschlossen, einschließlich Abziehen der Schutzfolie und Reinigen der Oberfläche,</w:t>
      </w:r>
    </w:p>
    <w:p w:rsidR="00E209B9" w:rsidRDefault="00E209B9" w:rsidP="006028D7">
      <w:pPr>
        <w:pStyle w:val="Langtext"/>
      </w:pPr>
      <w:r>
        <w:t xml:space="preserve"> Angebotenes Erzeugnis:....</w:t>
      </w:r>
    </w:p>
    <w:p w:rsidR="00E209B9" w:rsidRDefault="00E209B9" w:rsidP="006028D7">
      <w:pPr>
        <w:pStyle w:val="TrennungPOS"/>
      </w:pPr>
    </w:p>
    <w:p w:rsidR="00E209B9" w:rsidRDefault="00E209B9" w:rsidP="006028D7">
      <w:pPr>
        <w:pStyle w:val="GrundtextPosNr"/>
        <w:keepNext/>
        <w:keepLines/>
      </w:pPr>
      <w:r>
        <w:t>51.HC 36</w:t>
      </w:r>
    </w:p>
    <w:p w:rsidR="00E209B9" w:rsidRDefault="00E209B9" w:rsidP="006028D7">
      <w:pPr>
        <w:pStyle w:val="Grundtext"/>
      </w:pPr>
      <w:r>
        <w:t>Aufzahlung (Az) auf helopal exclusiv Mauerabdeckung.</w:t>
      </w:r>
    </w:p>
    <w:p w:rsidR="00E209B9" w:rsidRDefault="00E209B9" w:rsidP="006028D7">
      <w:pPr>
        <w:pStyle w:val="Folgeposition"/>
        <w:keepNext/>
        <w:keepLines/>
      </w:pPr>
      <w:r>
        <w:t>C</w:t>
      </w:r>
      <w:r>
        <w:rPr>
          <w:sz w:val="12"/>
        </w:rPr>
        <w:t>+</w:t>
      </w:r>
      <w:r>
        <w:tab/>
        <w:t>Az Mauerabdeckung exclusiv Schrägschnitte</w:t>
      </w:r>
      <w:r>
        <w:tab/>
        <w:t xml:space="preserve">Stk </w:t>
      </w:r>
    </w:p>
    <w:p w:rsidR="00E209B9" w:rsidRDefault="00E209B9" w:rsidP="006028D7">
      <w:pPr>
        <w:pStyle w:val="Langtext"/>
      </w:pPr>
      <w:r>
        <w:t>Für Schrägschnitte.</w:t>
      </w:r>
    </w:p>
    <w:p w:rsidR="00E209B9" w:rsidRDefault="00E209B9" w:rsidP="006028D7">
      <w:pPr>
        <w:pStyle w:val="Langtext"/>
      </w:pPr>
    </w:p>
    <w:p w:rsidR="00E209B9" w:rsidRDefault="00E209B9" w:rsidP="006028D7">
      <w:pPr>
        <w:pStyle w:val="Folgeposition"/>
        <w:keepNext/>
        <w:keepLines/>
      </w:pPr>
      <w:r>
        <w:t>D</w:t>
      </w:r>
      <w:r>
        <w:rPr>
          <w:sz w:val="12"/>
        </w:rPr>
        <w:t>+</w:t>
      </w:r>
      <w:r>
        <w:tab/>
        <w:t>Az Mauerabdeckung exclusiv Putzabschluss außen</w:t>
      </w:r>
      <w:r>
        <w:tab/>
        <w:t xml:space="preserve">Stk </w:t>
      </w:r>
    </w:p>
    <w:p w:rsidR="00E209B9" w:rsidRDefault="00E209B9" w:rsidP="006028D7">
      <w:pPr>
        <w:pStyle w:val="Langtext"/>
      </w:pPr>
      <w:r>
        <w:t>Für einen Putzabschluss als Rillengleitprofil Aluminium im Außenbereich.</w:t>
      </w:r>
    </w:p>
    <w:p w:rsidR="00E209B9" w:rsidRDefault="00E209B9" w:rsidP="006028D7">
      <w:pPr>
        <w:pStyle w:val="Langtext"/>
      </w:pPr>
    </w:p>
    <w:p w:rsidR="00E209B9" w:rsidRDefault="00E209B9" w:rsidP="006028D7">
      <w:pPr>
        <w:pStyle w:val="Folgeposition"/>
        <w:keepNext/>
        <w:keepLines/>
      </w:pPr>
      <w:r>
        <w:t>E</w:t>
      </w:r>
      <w:r>
        <w:rPr>
          <w:sz w:val="12"/>
        </w:rPr>
        <w:t>+</w:t>
      </w:r>
      <w:r>
        <w:tab/>
        <w:t>Az Mauerabdeckung exclusiv Sichtkante außen</w:t>
      </w:r>
      <w:r>
        <w:tab/>
        <w:t xml:space="preserve">Stk </w:t>
      </w:r>
    </w:p>
    <w:p w:rsidR="00E209B9" w:rsidRDefault="00E209B9" w:rsidP="006028D7">
      <w:pPr>
        <w:pStyle w:val="Langtext"/>
      </w:pPr>
      <w:r>
        <w:t>Für das Ausführen einer Sichtkante im Außenbereich.</w:t>
      </w:r>
    </w:p>
    <w:p w:rsidR="00E209B9" w:rsidRDefault="00E209B9" w:rsidP="006028D7">
      <w:pPr>
        <w:pStyle w:val="Langtext"/>
      </w:pPr>
    </w:p>
    <w:p w:rsidR="00E209B9" w:rsidRDefault="00E209B9" w:rsidP="006028D7">
      <w:pPr>
        <w:pStyle w:val="Folgeposition"/>
        <w:keepNext/>
        <w:keepLines/>
      </w:pPr>
      <w:r>
        <w:t>F</w:t>
      </w:r>
      <w:r>
        <w:rPr>
          <w:sz w:val="12"/>
        </w:rPr>
        <w:t>+</w:t>
      </w:r>
      <w:r>
        <w:tab/>
        <w:t>Az Mauerabdeckung exclusiv Stoßverbinder</w:t>
      </w:r>
      <w:r>
        <w:tab/>
        <w:t xml:space="preserve">Stk </w:t>
      </w:r>
    </w:p>
    <w:p w:rsidR="00E209B9" w:rsidRDefault="00E209B9" w:rsidP="006028D7">
      <w:pPr>
        <w:pStyle w:val="Langtext"/>
      </w:pPr>
      <w:r>
        <w:t>Für Stoßverbinder als Rillengleitprofil Aluminium.</w:t>
      </w:r>
    </w:p>
    <w:p w:rsidR="00E209B9" w:rsidRDefault="00E209B9" w:rsidP="006028D7">
      <w:pPr>
        <w:pStyle w:val="Langtext"/>
      </w:pPr>
    </w:p>
    <w:p w:rsidR="00E209B9" w:rsidRDefault="00E209B9" w:rsidP="006028D7">
      <w:pPr>
        <w:pStyle w:val="Folgeposition"/>
        <w:keepNext/>
        <w:keepLines/>
      </w:pPr>
      <w:r>
        <w:t>G</w:t>
      </w:r>
      <w:r>
        <w:rPr>
          <w:sz w:val="12"/>
        </w:rPr>
        <w:t>+</w:t>
      </w:r>
      <w:r>
        <w:tab/>
        <w:t>Az Mauerabdeckung exclusiv Außeneckverbinder</w:t>
      </w:r>
      <w:r>
        <w:tab/>
        <w:t xml:space="preserve">Stk </w:t>
      </w:r>
    </w:p>
    <w:p w:rsidR="00E209B9" w:rsidRDefault="00E209B9" w:rsidP="006028D7">
      <w:pPr>
        <w:pStyle w:val="Langtext"/>
      </w:pPr>
      <w:r>
        <w:t>Für 90 Grad Außeneckverbinder als Rillengleitprofil Aluminium.</w:t>
      </w:r>
    </w:p>
    <w:p w:rsidR="00E209B9" w:rsidRDefault="00E209B9" w:rsidP="006028D7">
      <w:pPr>
        <w:pStyle w:val="Langtext"/>
      </w:pPr>
    </w:p>
    <w:p w:rsidR="00E209B9" w:rsidRDefault="00E209B9" w:rsidP="006028D7">
      <w:pPr>
        <w:pStyle w:val="Folgeposition"/>
        <w:keepNext/>
        <w:keepLines/>
      </w:pPr>
      <w:r>
        <w:t>H</w:t>
      </w:r>
      <w:r>
        <w:rPr>
          <w:sz w:val="12"/>
        </w:rPr>
        <w:t>+</w:t>
      </w:r>
      <w:r>
        <w:tab/>
        <w:t>Az Mauerabdeckung exclusiv f.Gleitverbinder SlidePal Kombi</w:t>
      </w:r>
      <w:r>
        <w:tab/>
        <w:t xml:space="preserve">Stk </w:t>
      </w:r>
    </w:p>
    <w:p w:rsidR="00E209B9" w:rsidRDefault="00E209B9" w:rsidP="006028D7">
      <w:pPr>
        <w:pStyle w:val="Langtext"/>
      </w:pPr>
      <w:r>
        <w:t>Für die Ausführung von Mauerabdeckungen mit Stoßverbindungsstück helopal exclusiv SlidePal Kombi.</w:t>
      </w:r>
    </w:p>
    <w:p w:rsidR="00E209B9" w:rsidRDefault="00E209B9" w:rsidP="0075297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75297F">
      <w:pPr>
        <w:pStyle w:val="Langtext"/>
      </w:pPr>
      <w:r>
        <w:t>Profilbreite jeweils mindestens 58 mm.</w:t>
      </w:r>
    </w:p>
    <w:p w:rsidR="00E209B9" w:rsidRDefault="00E209B9" w:rsidP="0075297F">
      <w:pPr>
        <w:pStyle w:val="Langtext"/>
      </w:pPr>
      <w:r>
        <w:t>Die Längenänderung der Mauerabdeckung und Fensterbank muss im gesamten Ausmaß durch das System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 1:_ _ _</w:t>
      </w:r>
    </w:p>
    <w:p w:rsidR="00E209B9" w:rsidRDefault="00E209B9" w:rsidP="0075297F">
      <w:pPr>
        <w:pStyle w:val="Langtext"/>
      </w:pPr>
      <w:r>
        <w:t>Breite 2:_ _ _</w:t>
      </w:r>
    </w:p>
    <w:p w:rsidR="00E209B9" w:rsidRDefault="00E209B9" w:rsidP="0075297F">
      <w:pPr>
        <w:pStyle w:val="Langtext"/>
      </w:pPr>
      <w:r>
        <w:t>Farbton:_ _ _</w:t>
      </w:r>
    </w:p>
    <w:p w:rsidR="00E209B9" w:rsidRDefault="00E209B9" w:rsidP="0075297F">
      <w:pPr>
        <w:pStyle w:val="Folgeposition"/>
        <w:keepNext/>
        <w:keepLines/>
      </w:pPr>
      <w:r>
        <w:t>I</w:t>
      </w:r>
      <w:r>
        <w:rPr>
          <w:sz w:val="12"/>
        </w:rPr>
        <w:t>+</w:t>
      </w:r>
      <w:r>
        <w:tab/>
        <w:t>Az Mauerabdeckung exclusiv f.Gleitverbinder SlidePal</w:t>
      </w:r>
      <w:r>
        <w:tab/>
        <w:t xml:space="preserve">Stk </w:t>
      </w:r>
    </w:p>
    <w:p w:rsidR="00E209B9" w:rsidRDefault="00E209B9" w:rsidP="0075297F">
      <w:pPr>
        <w:pStyle w:val="Langtext"/>
      </w:pPr>
      <w:r>
        <w:t>Für die Ausführung von Mauerabdeckungen mit Stoßverbindungsstück helopal exclusiv SlidePal Mauerabdeckung.</w:t>
      </w:r>
    </w:p>
    <w:p w:rsidR="00E209B9" w:rsidRDefault="00E209B9" w:rsidP="0075297F">
      <w:pPr>
        <w:pStyle w:val="Langtext"/>
      </w:pPr>
      <w:r>
        <w:t>Gleitverbinder dient als Verbindung von Mauerabdeckungen Ausführung als Rillengleitprofil, Material Aluminium, mit EPDM Einlegedichtung zur Mauerabdeckung.</w:t>
      </w:r>
    </w:p>
    <w:p w:rsidR="00E209B9" w:rsidRDefault="00E209B9" w:rsidP="0075297F">
      <w:pPr>
        <w:pStyle w:val="Langtext"/>
      </w:pPr>
      <w:r>
        <w:t>Profilbreite mindestens 58 mm.</w:t>
      </w:r>
    </w:p>
    <w:p w:rsidR="00E209B9" w:rsidRDefault="00E209B9" w:rsidP="0075297F">
      <w:pPr>
        <w:pStyle w:val="Langtext"/>
      </w:pPr>
      <w:r>
        <w:t>Die Längenänderung der Mauerabdeckung muss im gesamten Ausmaß durch das System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 1:_ _ _</w:t>
      </w:r>
    </w:p>
    <w:p w:rsidR="00E209B9" w:rsidRDefault="00E209B9" w:rsidP="0075297F">
      <w:pPr>
        <w:pStyle w:val="Langtext"/>
      </w:pPr>
      <w:r>
        <w:t>Farbton:_ _ _</w:t>
      </w:r>
    </w:p>
    <w:p w:rsidR="00E209B9" w:rsidRDefault="00E209B9" w:rsidP="0075297F">
      <w:pPr>
        <w:pStyle w:val="Folgeposition"/>
        <w:keepNext/>
        <w:keepLines/>
      </w:pPr>
      <w:r>
        <w:t>J</w:t>
      </w:r>
      <w:r>
        <w:rPr>
          <w:sz w:val="12"/>
        </w:rPr>
        <w:t>+</w:t>
      </w:r>
      <w:r>
        <w:tab/>
        <w:t>Az Mauerabdeckung exclusiv f.Abschluss SlidePal U</w:t>
      </w:r>
      <w:r>
        <w:tab/>
        <w:t xml:space="preserve">Stk </w:t>
      </w:r>
    </w:p>
    <w:p w:rsidR="00E209B9" w:rsidRDefault="00E209B9" w:rsidP="0075297F">
      <w:pPr>
        <w:pStyle w:val="Langtext"/>
      </w:pPr>
      <w:r>
        <w:t>Für die Ausführung der Mauerabdeckungen mit einem Aluminiumabschluss Unterputz SlidePal U.</w:t>
      </w:r>
    </w:p>
    <w:p w:rsidR="00E209B9" w:rsidRDefault="00E209B9" w:rsidP="0075297F">
      <w:pPr>
        <w:pStyle w:val="Langtext"/>
      </w:pPr>
      <w:r>
        <w:t>Ausführung als Rillengleitabschluss, Material Aluminium zum Einputzen/Unterputz, mit EPDM Einlegedichtung zur Mauerabdeckung.</w:t>
      </w:r>
    </w:p>
    <w:p w:rsidR="00E209B9" w:rsidRDefault="00E209B9" w:rsidP="0075297F">
      <w:pPr>
        <w:pStyle w:val="Langtext"/>
      </w:pPr>
      <w:r>
        <w:t>Profilbreite mindestens 58 mm.</w:t>
      </w:r>
    </w:p>
    <w:p w:rsidR="00E209B9" w:rsidRDefault="00E209B9" w:rsidP="0075297F">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Breite:_ _ _</w:t>
      </w:r>
    </w:p>
    <w:p w:rsidR="00E209B9" w:rsidRDefault="00E209B9" w:rsidP="0075297F">
      <w:pPr>
        <w:pStyle w:val="Langtext"/>
      </w:pPr>
      <w:r>
        <w:t>Aufsteckwinkel:_ _ _</w:t>
      </w:r>
    </w:p>
    <w:p w:rsidR="00E209B9" w:rsidRDefault="00E209B9" w:rsidP="0075297F">
      <w:pPr>
        <w:pStyle w:val="Langtext"/>
      </w:pPr>
      <w:r>
        <w:t>Breite U/Aufsteckwinkel 15 mm - entspricht Einputztiefe für Führungsschiene 11,5 mm</w:t>
      </w:r>
    </w:p>
    <w:p w:rsidR="00E209B9" w:rsidRDefault="00E209B9" w:rsidP="0075297F">
      <w:pPr>
        <w:pStyle w:val="Langtext"/>
      </w:pPr>
      <w:r>
        <w:t>Breite U/Aufsteckwinkel 22 mm - entspricht Einputztiefe für Führungsschiene 18,5 mm</w:t>
      </w:r>
    </w:p>
    <w:p w:rsidR="00E209B9" w:rsidRDefault="00E209B9" w:rsidP="0075297F">
      <w:pPr>
        <w:pStyle w:val="Langtext"/>
      </w:pPr>
      <w:r>
        <w:t>Breite U/Aufsteckwinkel 28 mm - entspricht Einputztiefe für Führungsschiene 24,5 mm</w:t>
      </w:r>
    </w:p>
    <w:p w:rsidR="00E209B9" w:rsidRDefault="00E209B9" w:rsidP="0075297F">
      <w:pPr>
        <w:pStyle w:val="Langtext"/>
      </w:pPr>
      <w:r>
        <w:t>Breite U/Aufsteckwinkel 34 mm - entspricht Einputztiefe für Führungsschiene 30,5 mm</w:t>
      </w:r>
    </w:p>
    <w:p w:rsidR="00E209B9" w:rsidRDefault="00E209B9" w:rsidP="0075297F">
      <w:pPr>
        <w:pStyle w:val="Langtext"/>
      </w:pPr>
      <w:r>
        <w:t>Breite U/Aufsteckwinkel 40 mm - entspricht Einputztiefe für Führungsschiene 36,5 mm</w:t>
      </w:r>
    </w:p>
    <w:p w:rsidR="00E209B9" w:rsidRDefault="00E209B9" w:rsidP="0075297F">
      <w:pPr>
        <w:pStyle w:val="Langtext"/>
      </w:pPr>
      <w:r>
        <w:t>Breite U/Aufsteckwinkel 45 mm - entspricht Einputztiefe für Führungsschiene 41,5 mm</w:t>
      </w:r>
    </w:p>
    <w:p w:rsidR="00E209B9" w:rsidRDefault="00E209B9" w:rsidP="0075297F">
      <w:pPr>
        <w:pStyle w:val="Langtext"/>
      </w:pPr>
      <w:r>
        <w:t>Farbton:_ _ _</w:t>
      </w:r>
    </w:p>
    <w:p w:rsidR="00E209B9" w:rsidRDefault="00E209B9" w:rsidP="0075297F">
      <w:pPr>
        <w:pStyle w:val="Folgeposition"/>
        <w:keepNext/>
        <w:keepLines/>
      </w:pPr>
      <w:r>
        <w:t>K</w:t>
      </w:r>
      <w:r>
        <w:rPr>
          <w:sz w:val="12"/>
        </w:rPr>
        <w:t>+</w:t>
      </w:r>
      <w:r>
        <w:tab/>
        <w:t>Az Mauerabdeckung exclusiv f.Abschluss SlidePal L</w:t>
      </w:r>
      <w:r>
        <w:tab/>
        <w:t xml:space="preserve">Stk </w:t>
      </w:r>
    </w:p>
    <w:p w:rsidR="00E209B9" w:rsidRDefault="00E209B9" w:rsidP="0075297F">
      <w:pPr>
        <w:pStyle w:val="Langtext"/>
      </w:pPr>
      <w:r>
        <w:t>Für die Ausführung der Mauerabdeckungen mit einem Aluminiumabschluss für fertige Fassade SlidePal L.</w:t>
      </w:r>
    </w:p>
    <w:p w:rsidR="00E209B9" w:rsidRDefault="00E209B9" w:rsidP="0075297F">
      <w:pPr>
        <w:pStyle w:val="Langtext"/>
      </w:pPr>
      <w:r>
        <w:t>Ausführung als Rillengleitabschluss, Material Aluminium zur fertigen Fassade, mit EPDM Einlegedichtung zur Mauerabdeckung.</w:t>
      </w:r>
    </w:p>
    <w:p w:rsidR="00E209B9" w:rsidRDefault="00E209B9" w:rsidP="0075297F">
      <w:pPr>
        <w:pStyle w:val="Langtext"/>
      </w:pPr>
      <w:r>
        <w:t>Profilbreite mindestens 58 mm.</w:t>
      </w:r>
    </w:p>
    <w:p w:rsidR="00E209B9" w:rsidRDefault="00E209B9" w:rsidP="0075297F">
      <w:pPr>
        <w:pStyle w:val="Langtext"/>
      </w:pPr>
      <w:r>
        <w:t>Die Längenänderung der Mauerabdeckung muss im gesamten Ausmaß durch den Abschluss aufgenommen werden und darf nicht auf das Fassadensystem übertragen werden.</w:t>
      </w:r>
    </w:p>
    <w:p w:rsidR="00E209B9" w:rsidRDefault="00E209B9" w:rsidP="0075297F">
      <w:pPr>
        <w:pStyle w:val="Langtext"/>
      </w:pPr>
      <w:r>
        <w:t>Befestigungsmaterial und Dichtstoffe sind inkludiert und in den Einheitspreis einzurechnen. Herstellerangaben bzw. Montagerichtlinien des Herstellers sind zu berücksichtigen.</w:t>
      </w:r>
    </w:p>
    <w:p w:rsidR="00E209B9" w:rsidRDefault="00E209B9" w:rsidP="0075297F">
      <w:pPr>
        <w:pStyle w:val="Langtext"/>
      </w:pPr>
      <w:r>
        <w:t>Breite:_ _ _</w:t>
      </w:r>
    </w:p>
    <w:p w:rsidR="00E209B9" w:rsidRDefault="00E209B9" w:rsidP="0075297F">
      <w:pPr>
        <w:pStyle w:val="Langtext"/>
      </w:pPr>
      <w:r>
        <w:t>Farbton:_ _ _</w:t>
      </w:r>
    </w:p>
    <w:p w:rsidR="00E209B9" w:rsidRDefault="00E209B9" w:rsidP="0075297F">
      <w:pPr>
        <w:pStyle w:val="TrennungPOS"/>
      </w:pPr>
    </w:p>
    <w:p w:rsidR="00E209B9" w:rsidRDefault="00E209B9" w:rsidP="0075297F">
      <w:pPr>
        <w:pStyle w:val="GrundtextPosNr"/>
        <w:keepNext/>
        <w:keepLines/>
      </w:pPr>
      <w:r>
        <w:t>51.HC 37</w:t>
      </w:r>
    </w:p>
    <w:p w:rsidR="00E209B9" w:rsidRDefault="00E209B9" w:rsidP="0075297F">
      <w:pPr>
        <w:pStyle w:val="Grundtext"/>
      </w:pPr>
      <w:r>
        <w:t>Mauerabdeckungen für innen und außen.</w:t>
      </w:r>
    </w:p>
    <w:p w:rsidR="00E209B9" w:rsidRDefault="00E209B9" w:rsidP="0075297F">
      <w:pPr>
        <w:pStyle w:val="Grundtext"/>
      </w:pPr>
      <w:r>
        <w:t>Einzellänge innen bis 360 cm,</w:t>
      </w:r>
    </w:p>
    <w:p w:rsidR="00E209B9" w:rsidRDefault="00E209B9" w:rsidP="0075297F">
      <w:pPr>
        <w:pStyle w:val="Grundtext"/>
      </w:pPr>
      <w:r>
        <w:t>Fugenbreite innen 8 mm,</w:t>
      </w:r>
    </w:p>
    <w:p w:rsidR="00E209B9" w:rsidRDefault="00E209B9" w:rsidP="0075297F">
      <w:pPr>
        <w:pStyle w:val="Grundtext"/>
      </w:pPr>
      <w:r>
        <w:t>Einzellänge außen und im Bad-/Saunabereich maximal 180 cm,</w:t>
      </w:r>
    </w:p>
    <w:p w:rsidR="00E209B9" w:rsidRDefault="00E209B9" w:rsidP="0075297F">
      <w:pPr>
        <w:pStyle w:val="Grundtext"/>
      </w:pPr>
      <w:r>
        <w:t>Fugenbreite außen 10 mm,</w:t>
      </w:r>
    </w:p>
    <w:p w:rsidR="00E209B9" w:rsidRDefault="00E209B9" w:rsidP="0075297F">
      <w:pPr>
        <w:pStyle w:val="Grundtext"/>
      </w:pPr>
      <w:r>
        <w:t>Dicke 1,7 cm, Blende 2,5 cm,</w:t>
      </w:r>
    </w:p>
    <w:p w:rsidR="00E209B9" w:rsidRDefault="00E209B9" w:rsidP="0075297F">
      <w:pPr>
        <w:pStyle w:val="Grundtext"/>
      </w:pPr>
      <w:r>
        <w:t>Breiten 30, 40, 50, 60 cm.</w:t>
      </w:r>
    </w:p>
    <w:p w:rsidR="00E209B9" w:rsidRDefault="00E209B9" w:rsidP="0075297F">
      <w:pPr>
        <w:pStyle w:val="Grundtext"/>
      </w:pPr>
      <w:r>
        <w:t>Material:</w:t>
      </w:r>
    </w:p>
    <w:p w:rsidR="00E209B9" w:rsidRDefault="00E209B9" w:rsidP="0075297F">
      <w:pPr>
        <w:pStyle w:val="Grundtext"/>
      </w:pPr>
      <w:r>
        <w:t>Gussmarmor, Oberfläche durch Einbaufolie geschützt.</w:t>
      </w:r>
    </w:p>
    <w:p w:rsidR="00E209B9" w:rsidRDefault="00E209B9" w:rsidP="0075297F">
      <w:pPr>
        <w:pStyle w:val="Grundtext"/>
      </w:pPr>
      <w:r>
        <w:t>Materialeigenschaft:</w:t>
      </w:r>
    </w:p>
    <w:p w:rsidR="00E209B9" w:rsidRDefault="00E209B9" w:rsidP="0075297F">
      <w:pPr>
        <w:pStyle w:val="Grundtext"/>
      </w:pPr>
      <w:r>
        <w:t>Druckfestigkeit bis 104 N/mm2,</w:t>
      </w:r>
    </w:p>
    <w:p w:rsidR="00E209B9" w:rsidRDefault="00E209B9" w:rsidP="0075297F">
      <w:pPr>
        <w:pStyle w:val="Grundtext"/>
      </w:pPr>
      <w:r>
        <w:t xml:space="preserve"> Biegezugfestigkeit 34 N/mm2,</w:t>
      </w:r>
    </w:p>
    <w:p w:rsidR="00E209B9" w:rsidRDefault="00E209B9" w:rsidP="0075297F">
      <w:pPr>
        <w:pStyle w:val="Grundtext"/>
      </w:pPr>
      <w:r>
        <w:t xml:space="preserve"> Temperaturbeständigkeit von - 40 Grad bis + 80 Grad C,</w:t>
      </w:r>
    </w:p>
    <w:p w:rsidR="00E209B9" w:rsidRDefault="00E209B9" w:rsidP="0075297F">
      <w:pPr>
        <w:pStyle w:val="Grundtext"/>
      </w:pPr>
      <w:r>
        <w:t xml:space="preserve"> Wasseraufnahme unter 0,23 Gewichtsprozent,</w:t>
      </w:r>
    </w:p>
    <w:p w:rsidR="00E209B9" w:rsidRDefault="00E209B9" w:rsidP="0075297F">
      <w:pPr>
        <w:pStyle w:val="Grundtext"/>
      </w:pPr>
      <w:r>
        <w:t xml:space="preserve"> Rohdichte 2082 kg/m3,</w:t>
      </w:r>
    </w:p>
    <w:p w:rsidR="00E209B9" w:rsidRDefault="00E209B9" w:rsidP="0075297F">
      <w:pPr>
        <w:pStyle w:val="Grundtext"/>
      </w:pPr>
      <w:r>
        <w:t xml:space="preserve"> Wärmeleitfähigkeit 0,373 W/mK.</w:t>
      </w:r>
    </w:p>
    <w:p w:rsidR="00E209B9" w:rsidRDefault="00E209B9" w:rsidP="0075297F">
      <w:pPr>
        <w:pStyle w:val="Folgeposition"/>
        <w:keepNext/>
        <w:keepLines/>
      </w:pPr>
      <w:r>
        <w:t>A</w:t>
      </w:r>
      <w:r>
        <w:rPr>
          <w:sz w:val="12"/>
        </w:rPr>
        <w:t>+</w:t>
      </w:r>
      <w:r>
        <w:tab/>
        <w:t>Mauerabd.helopal puritamo innen</w:t>
      </w:r>
      <w:r>
        <w:tab/>
        <w:t xml:space="preserve">m </w:t>
      </w:r>
    </w:p>
    <w:p w:rsidR="00E209B9" w:rsidRDefault="00E209B9" w:rsidP="0075297F">
      <w:pPr>
        <w:pStyle w:val="Langtext"/>
      </w:pPr>
      <w:r>
        <w:t>Länge ohne Unterschied der Einzellänge,</w:t>
      </w:r>
    </w:p>
    <w:p w:rsidR="00E209B9" w:rsidRDefault="00E209B9" w:rsidP="0075297F">
      <w:pPr>
        <w:pStyle w:val="Langtext"/>
      </w:pPr>
      <w:r>
        <w:t>z.B. helopal Mauerabdeckung puritamo oder Gleichwertiges.</w:t>
      </w:r>
    </w:p>
    <w:p w:rsidR="00E209B9" w:rsidRDefault="00E209B9" w:rsidP="0075297F">
      <w:pPr>
        <w:pStyle w:val="Langtext"/>
      </w:pPr>
      <w:r>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einer Dicke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t xml:space="preserve"> Angebotenes Erzeugnis:....</w:t>
      </w:r>
    </w:p>
    <w:p w:rsidR="00E209B9" w:rsidRDefault="00E209B9" w:rsidP="0075297F">
      <w:pPr>
        <w:pStyle w:val="Folgeposition"/>
        <w:keepNext/>
        <w:keepLines/>
      </w:pPr>
      <w:r>
        <w:t>B</w:t>
      </w:r>
      <w:r>
        <w:rPr>
          <w:sz w:val="12"/>
        </w:rPr>
        <w:t>+</w:t>
      </w:r>
      <w:r>
        <w:tab/>
        <w:t>Mauerabd.helopal puritamo außen</w:t>
      </w:r>
      <w:r>
        <w:tab/>
        <w:t xml:space="preserve">m </w:t>
      </w:r>
    </w:p>
    <w:p w:rsidR="00E209B9" w:rsidRDefault="00E209B9" w:rsidP="0075297F">
      <w:pPr>
        <w:pStyle w:val="Langtext"/>
      </w:pPr>
      <w:r>
        <w:t>Länge ohne Unterschied der Einzellänge, max. 180 cm,</w:t>
      </w:r>
    </w:p>
    <w:p w:rsidR="00E209B9" w:rsidRDefault="00E209B9" w:rsidP="0075297F">
      <w:pPr>
        <w:pStyle w:val="Langtext"/>
      </w:pPr>
      <w:r>
        <w:t>z.B. helopal Mauerabdeckung puritamo oder Gleichwertiges.</w:t>
      </w:r>
    </w:p>
    <w:p w:rsidR="00E209B9" w:rsidRDefault="00E209B9" w:rsidP="0075297F">
      <w:pPr>
        <w:pStyle w:val="Langtext"/>
      </w:pPr>
      <w:r>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einer Dicke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lastRenderedPageBreak/>
        <w:t xml:space="preserve"> Angebotenes Erzeugnis:....</w:t>
      </w:r>
    </w:p>
    <w:p w:rsidR="00E209B9" w:rsidRDefault="00E209B9" w:rsidP="0075297F">
      <w:pPr>
        <w:pStyle w:val="Langtext"/>
      </w:pPr>
    </w:p>
    <w:p w:rsidR="00E209B9" w:rsidRDefault="00E209B9" w:rsidP="0075297F">
      <w:pPr>
        <w:pStyle w:val="Folgeposition"/>
        <w:keepNext/>
        <w:keepLines/>
      </w:pPr>
      <w:r>
        <w:t>C</w:t>
      </w:r>
      <w:r>
        <w:rPr>
          <w:sz w:val="12"/>
        </w:rPr>
        <w:t>+</w:t>
      </w:r>
      <w:r>
        <w:tab/>
        <w:t>Mauerabd.helopal puritamo Bad und Sauna</w:t>
      </w:r>
      <w:r>
        <w:tab/>
        <w:t xml:space="preserve">m </w:t>
      </w:r>
    </w:p>
    <w:p w:rsidR="00E209B9" w:rsidRDefault="00E209B9" w:rsidP="0075297F">
      <w:pPr>
        <w:pStyle w:val="Langtext"/>
      </w:pPr>
      <w:r>
        <w:t>Länge ohne Unterschied der Einzellänge, max. 180 cm,</w:t>
      </w:r>
    </w:p>
    <w:p w:rsidR="00E209B9" w:rsidRDefault="00E209B9" w:rsidP="0075297F">
      <w:pPr>
        <w:pStyle w:val="Langtext"/>
      </w:pPr>
      <w:r>
        <w:t>z.B. helopal Mauerabdeckung puritamo oder Gleichwertiges.</w:t>
      </w:r>
    </w:p>
    <w:p w:rsidR="00E209B9" w:rsidRDefault="00E209B9" w:rsidP="0075297F">
      <w:pPr>
        <w:pStyle w:val="Langtext"/>
      </w:pPr>
      <w:r>
        <w:t>Breite: _ _ _</w:t>
      </w:r>
    </w:p>
    <w:p w:rsidR="00E209B9" w:rsidRDefault="00E209B9" w:rsidP="0075297F">
      <w:pPr>
        <w:pStyle w:val="Langtext"/>
      </w:pPr>
      <w:r>
        <w:t xml:space="preserve"> Oberfläche, Standard oder Farbton: _ _ _</w:t>
      </w:r>
    </w:p>
    <w:p w:rsidR="00E209B9" w:rsidRDefault="00E209B9" w:rsidP="0075297F">
      <w:pPr>
        <w:pStyle w:val="Langtext"/>
      </w:pPr>
      <w:r>
        <w:t xml:space="preserve"> Montage mittels dauerelastischem helopal Montagekleber. Montagekleber in einer Dicke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5297F">
      <w:pPr>
        <w:pStyle w:val="Langtext"/>
      </w:pPr>
      <w:r>
        <w:t xml:space="preserve"> Angebotenes Erzeugnis:....</w:t>
      </w:r>
    </w:p>
    <w:p w:rsidR="00E209B9" w:rsidRDefault="00E209B9" w:rsidP="0075297F">
      <w:pPr>
        <w:pStyle w:val="Langtext"/>
      </w:pPr>
    </w:p>
    <w:p w:rsidR="00E209B9" w:rsidRDefault="00E209B9" w:rsidP="0075297F">
      <w:pPr>
        <w:pStyle w:val="TrennungPOS"/>
      </w:pPr>
    </w:p>
    <w:p w:rsidR="00E209B9" w:rsidRDefault="00E209B9" w:rsidP="0075297F">
      <w:pPr>
        <w:pStyle w:val="GrundtextPosNr"/>
        <w:keepNext/>
        <w:keepLines/>
      </w:pPr>
      <w:r>
        <w:t>51.HC 38</w:t>
      </w:r>
    </w:p>
    <w:p w:rsidR="00E209B9" w:rsidRDefault="00E209B9" w:rsidP="0075297F">
      <w:pPr>
        <w:pStyle w:val="Grundtext"/>
      </w:pPr>
      <w:r>
        <w:t>Aufzahlung (Az) auf helopal puritamo Mauerabdeckung.</w:t>
      </w:r>
    </w:p>
    <w:p w:rsidR="00E209B9" w:rsidRDefault="00E209B9" w:rsidP="0075297F">
      <w:pPr>
        <w:pStyle w:val="Folgeposition"/>
        <w:keepNext/>
        <w:keepLines/>
      </w:pPr>
      <w:r>
        <w:t>C</w:t>
      </w:r>
      <w:r>
        <w:rPr>
          <w:sz w:val="12"/>
        </w:rPr>
        <w:t>+</w:t>
      </w:r>
      <w:r>
        <w:tab/>
        <w:t>Az Mauerabd.helopal puritamo Schrägschnitte</w:t>
      </w:r>
      <w:r>
        <w:tab/>
        <w:t xml:space="preserve">Stk </w:t>
      </w:r>
    </w:p>
    <w:p w:rsidR="00E209B9" w:rsidRDefault="00E209B9" w:rsidP="0075297F">
      <w:pPr>
        <w:pStyle w:val="Langtext"/>
      </w:pPr>
      <w:r>
        <w:t>Für Schrägschnitte.</w:t>
      </w:r>
    </w:p>
    <w:p w:rsidR="00E209B9" w:rsidRDefault="00E209B9" w:rsidP="0075297F">
      <w:pPr>
        <w:pStyle w:val="Langtext"/>
      </w:pPr>
    </w:p>
    <w:p w:rsidR="00E209B9" w:rsidRDefault="00E209B9" w:rsidP="0075297F">
      <w:pPr>
        <w:pStyle w:val="Folgeposition"/>
        <w:keepNext/>
        <w:keepLines/>
      </w:pPr>
      <w:r>
        <w:t>D</w:t>
      </w:r>
      <w:r>
        <w:rPr>
          <w:sz w:val="12"/>
        </w:rPr>
        <w:t>+</w:t>
      </w:r>
      <w:r>
        <w:tab/>
        <w:t>Az Mauerabd.helopal puritamo Putzabschluss außen</w:t>
      </w:r>
      <w:r>
        <w:tab/>
        <w:t xml:space="preserve">Stk </w:t>
      </w:r>
    </w:p>
    <w:p w:rsidR="00E209B9" w:rsidRDefault="00E209B9" w:rsidP="0075297F">
      <w:pPr>
        <w:pStyle w:val="Langtext"/>
      </w:pPr>
      <w:r>
        <w:t>Für einen Putzabschluss als Rillengleitprofil Aluminium im Außenbereich.</w:t>
      </w:r>
    </w:p>
    <w:p w:rsidR="00E209B9" w:rsidRDefault="00E209B9" w:rsidP="0075297F">
      <w:pPr>
        <w:pStyle w:val="Langtext"/>
      </w:pPr>
    </w:p>
    <w:p w:rsidR="00E209B9" w:rsidRDefault="00E209B9" w:rsidP="0075297F">
      <w:pPr>
        <w:pStyle w:val="Folgeposition"/>
        <w:keepNext/>
        <w:keepLines/>
      </w:pPr>
      <w:r>
        <w:t>E</w:t>
      </w:r>
      <w:r>
        <w:rPr>
          <w:sz w:val="12"/>
        </w:rPr>
        <w:t>+</w:t>
      </w:r>
      <w:r>
        <w:tab/>
        <w:t>Az Mauerabd.helopal puritamo Sichtkante außen</w:t>
      </w:r>
      <w:r>
        <w:tab/>
        <w:t xml:space="preserve">Stk </w:t>
      </w:r>
    </w:p>
    <w:p w:rsidR="00E209B9" w:rsidRDefault="00E209B9" w:rsidP="0075297F">
      <w:pPr>
        <w:pStyle w:val="Langtext"/>
      </w:pPr>
      <w:r>
        <w:t>Für das Ausführen einer Sichtkante im Außenbereich.</w:t>
      </w:r>
    </w:p>
    <w:p w:rsidR="00E209B9" w:rsidRDefault="00E209B9" w:rsidP="0075297F">
      <w:pPr>
        <w:pStyle w:val="Langtext"/>
      </w:pPr>
    </w:p>
    <w:p w:rsidR="00E209B9" w:rsidRDefault="00E209B9" w:rsidP="0075297F">
      <w:pPr>
        <w:pStyle w:val="Folgeposition"/>
        <w:keepNext/>
        <w:keepLines/>
      </w:pPr>
      <w:r>
        <w:t>F</w:t>
      </w:r>
      <w:r>
        <w:rPr>
          <w:sz w:val="12"/>
        </w:rPr>
        <w:t>+</w:t>
      </w:r>
      <w:r>
        <w:tab/>
        <w:t>Az Mauerabd.helopal puritamo Stoßverbinder</w:t>
      </w:r>
      <w:r>
        <w:tab/>
        <w:t xml:space="preserve">Stk </w:t>
      </w:r>
    </w:p>
    <w:p w:rsidR="00E209B9" w:rsidRDefault="00E209B9" w:rsidP="0075297F">
      <w:pPr>
        <w:pStyle w:val="Langtext"/>
      </w:pPr>
      <w:r>
        <w:t>Für Stoßverbinder als Rillengleitprofil Aluminium.</w:t>
      </w:r>
    </w:p>
    <w:p w:rsidR="00E209B9" w:rsidRDefault="00E209B9" w:rsidP="0075297F">
      <w:pPr>
        <w:pStyle w:val="Langtext"/>
      </w:pPr>
    </w:p>
    <w:p w:rsidR="00E209B9" w:rsidRDefault="00E209B9" w:rsidP="0075297F">
      <w:pPr>
        <w:pStyle w:val="Folgeposition"/>
        <w:keepNext/>
        <w:keepLines/>
      </w:pPr>
      <w:r>
        <w:t>G</w:t>
      </w:r>
      <w:r>
        <w:rPr>
          <w:sz w:val="12"/>
        </w:rPr>
        <w:t>+</w:t>
      </w:r>
      <w:r>
        <w:tab/>
        <w:t>Az Mauerabd.helopal puritamo Außeneckverbinder</w:t>
      </w:r>
      <w:r>
        <w:tab/>
        <w:t xml:space="preserve">Stk </w:t>
      </w:r>
    </w:p>
    <w:p w:rsidR="00E209B9" w:rsidRDefault="00E209B9" w:rsidP="0075297F">
      <w:pPr>
        <w:pStyle w:val="Langtext"/>
      </w:pPr>
      <w:r>
        <w:t>Für 90 Grad Außeneckverbinder als Rillengleitprofil Aluminium.</w:t>
      </w:r>
    </w:p>
    <w:p w:rsidR="00E209B9" w:rsidRDefault="00E209B9" w:rsidP="0075297F">
      <w:pPr>
        <w:pStyle w:val="Langtext"/>
      </w:pPr>
    </w:p>
    <w:p w:rsidR="00E209B9" w:rsidRDefault="00E209B9" w:rsidP="0075297F">
      <w:pPr>
        <w:pStyle w:val="Folgeposition"/>
        <w:keepNext/>
        <w:keepLines/>
      </w:pPr>
      <w:r>
        <w:t>H</w:t>
      </w:r>
      <w:r>
        <w:rPr>
          <w:sz w:val="12"/>
        </w:rPr>
        <w:t>+</w:t>
      </w:r>
      <w:r>
        <w:tab/>
        <w:t>Az Mauerabd.helopal puritamo f.Gleitverbinder SlidePal Kombi</w:t>
      </w:r>
      <w:r>
        <w:tab/>
        <w:t xml:space="preserve">Stk </w:t>
      </w:r>
    </w:p>
    <w:p w:rsidR="00E209B9" w:rsidRDefault="00E209B9" w:rsidP="0075297F">
      <w:pPr>
        <w:pStyle w:val="Langtext"/>
      </w:pPr>
      <w:r>
        <w:t>Für die Ausführung von Mauerabdeckungen mit Stoßverbindungsstück helopal puritamo SlidePal Kombi.</w:t>
      </w:r>
    </w:p>
    <w:p w:rsidR="00E209B9" w:rsidRDefault="00E209B9" w:rsidP="0075297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E209B9" w:rsidRDefault="00E209B9" w:rsidP="00790BFC">
      <w:pPr>
        <w:pStyle w:val="Langtext"/>
      </w:pPr>
      <w:r>
        <w:t>Profilbreite jeweils mindestens 58 mm.</w:t>
      </w:r>
    </w:p>
    <w:p w:rsidR="00E209B9" w:rsidRDefault="00E209B9" w:rsidP="00790BFC">
      <w:pPr>
        <w:pStyle w:val="Langtext"/>
      </w:pPr>
      <w:r>
        <w:t>Die Längenänderung der Mauerabdeckung und Fensterbank muss im gesamten Ausmaß durch das System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 1:_ _ _</w:t>
      </w:r>
    </w:p>
    <w:p w:rsidR="00E209B9" w:rsidRDefault="00E209B9" w:rsidP="00790BFC">
      <w:pPr>
        <w:pStyle w:val="Langtext"/>
      </w:pPr>
      <w:r>
        <w:t>Breite 2:_ _ _</w:t>
      </w:r>
    </w:p>
    <w:p w:rsidR="00E209B9" w:rsidRDefault="00E209B9" w:rsidP="00790BFC">
      <w:pPr>
        <w:pStyle w:val="Langtext"/>
      </w:pPr>
      <w:r>
        <w:t>Farbton:_ _ _</w:t>
      </w:r>
    </w:p>
    <w:p w:rsidR="00E209B9" w:rsidRDefault="00E209B9" w:rsidP="00790BFC">
      <w:pPr>
        <w:pStyle w:val="Folgeposition"/>
        <w:keepNext/>
        <w:keepLines/>
      </w:pPr>
      <w:r>
        <w:t>I</w:t>
      </w:r>
      <w:r>
        <w:rPr>
          <w:sz w:val="12"/>
        </w:rPr>
        <w:t>+</w:t>
      </w:r>
      <w:r>
        <w:tab/>
        <w:t>Az Mauerabd.helopal puritamo f.Gleitverbinder SlidePal</w:t>
      </w:r>
      <w:r>
        <w:tab/>
        <w:t xml:space="preserve">Stk </w:t>
      </w:r>
    </w:p>
    <w:p w:rsidR="00E209B9" w:rsidRDefault="00E209B9" w:rsidP="00790BFC">
      <w:pPr>
        <w:pStyle w:val="Langtext"/>
      </w:pPr>
      <w:r>
        <w:t>Für die Ausführung von Mauerabdeckungen mit Stoßverbindungsstück helopal puritamo SlidePal Mauerabdeckung.</w:t>
      </w:r>
    </w:p>
    <w:p w:rsidR="00E209B9" w:rsidRDefault="00E209B9" w:rsidP="00790BFC">
      <w:pPr>
        <w:pStyle w:val="Langtext"/>
      </w:pPr>
      <w:r>
        <w:t>Gleitverbinder dient als Verbindung von Mauerabdeckungen Ausführung als Rillengleitprofil, Material Aluminium, mit EPDM Einlegedichtung zur Mauerabdeckung.</w:t>
      </w:r>
    </w:p>
    <w:p w:rsidR="00E209B9" w:rsidRDefault="00E209B9" w:rsidP="00790BFC">
      <w:pPr>
        <w:pStyle w:val="Langtext"/>
      </w:pPr>
      <w:r>
        <w:t>Profilbreite mindestens 58 mm.</w:t>
      </w:r>
    </w:p>
    <w:p w:rsidR="00E209B9" w:rsidRDefault="00E209B9" w:rsidP="00790BFC">
      <w:pPr>
        <w:pStyle w:val="Langtext"/>
      </w:pPr>
      <w:r>
        <w:t>Die Längenänderung der Mauerabdeckung muss im gesamten Ausmaß durch das System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 1:_ _ _</w:t>
      </w:r>
    </w:p>
    <w:p w:rsidR="00E209B9" w:rsidRDefault="00E209B9" w:rsidP="00790BFC">
      <w:pPr>
        <w:pStyle w:val="Langtext"/>
      </w:pPr>
      <w:r>
        <w:t>Farbton:_ _ _</w:t>
      </w:r>
    </w:p>
    <w:p w:rsidR="00E209B9" w:rsidRDefault="00E209B9" w:rsidP="00790BFC">
      <w:pPr>
        <w:pStyle w:val="Folgeposition"/>
        <w:keepNext/>
        <w:keepLines/>
      </w:pPr>
      <w:r>
        <w:t>J</w:t>
      </w:r>
      <w:r>
        <w:rPr>
          <w:sz w:val="12"/>
        </w:rPr>
        <w:t>+</w:t>
      </w:r>
      <w:r>
        <w:tab/>
        <w:t>Az Mauerabd.helopal puritamo f.Abschluss SlidePal U</w:t>
      </w:r>
      <w:r>
        <w:tab/>
        <w:t xml:space="preserve">Stk </w:t>
      </w:r>
    </w:p>
    <w:p w:rsidR="00E209B9" w:rsidRDefault="00E209B9" w:rsidP="00790BFC">
      <w:pPr>
        <w:pStyle w:val="Langtext"/>
      </w:pPr>
      <w:r>
        <w:t>Für die Ausführung der Mauerabdeckungen mit einem Aluminiumabschluss Unterputz SlidePal U.</w:t>
      </w:r>
    </w:p>
    <w:p w:rsidR="00E209B9" w:rsidRDefault="00E209B9" w:rsidP="00790BFC">
      <w:pPr>
        <w:pStyle w:val="Langtext"/>
      </w:pPr>
      <w:r>
        <w:t>Ausführung als Rillengleitabschluss, Material Aluminium zum Einputzen/Unterputz, mit EPDM Einlegedichtung zur Mauerabdeckung.</w:t>
      </w:r>
    </w:p>
    <w:p w:rsidR="00E209B9" w:rsidRDefault="00E209B9" w:rsidP="00790BFC">
      <w:pPr>
        <w:pStyle w:val="Langtext"/>
      </w:pPr>
      <w:r>
        <w:t>Profilbreite mindestens 58 mm.</w:t>
      </w:r>
    </w:p>
    <w:p w:rsidR="00E209B9" w:rsidRDefault="00E209B9" w:rsidP="00790BFC">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Breite:_ _ _</w:t>
      </w:r>
    </w:p>
    <w:p w:rsidR="00E209B9" w:rsidRDefault="00E209B9" w:rsidP="00790BFC">
      <w:pPr>
        <w:pStyle w:val="Langtext"/>
      </w:pPr>
      <w:r>
        <w:t>Aufsteckwinkel:_ _ _</w:t>
      </w:r>
    </w:p>
    <w:p w:rsidR="00E209B9" w:rsidRDefault="00E209B9" w:rsidP="00790BFC">
      <w:pPr>
        <w:pStyle w:val="Langtext"/>
      </w:pPr>
      <w:r>
        <w:t>Breite U/Aufsteckwinkel 15 mm - entspricht Einputztiefe für Führungsschiene 11,5 mm</w:t>
      </w:r>
    </w:p>
    <w:p w:rsidR="00E209B9" w:rsidRDefault="00E209B9" w:rsidP="00790BFC">
      <w:pPr>
        <w:pStyle w:val="Langtext"/>
      </w:pPr>
      <w:r>
        <w:t>Breite U/Aufsteckwinkel 22 mm - entspricht Einputztiefe für Führungsschiene 18,5 mm</w:t>
      </w:r>
    </w:p>
    <w:p w:rsidR="00E209B9" w:rsidRDefault="00E209B9" w:rsidP="00790BFC">
      <w:pPr>
        <w:pStyle w:val="Langtext"/>
      </w:pPr>
      <w:r>
        <w:t>Breite U/Aufsteckwinkel 28 mm - entspricht Einputztiefe für Führungsschiene 24,5 mm</w:t>
      </w:r>
    </w:p>
    <w:p w:rsidR="00E209B9" w:rsidRDefault="00E209B9" w:rsidP="00790BFC">
      <w:pPr>
        <w:pStyle w:val="Langtext"/>
      </w:pPr>
      <w:r>
        <w:t>Breite U/Aufsteckwinkel 34 mm - entspricht Einputztiefe für Führungsschiene 30,5 mm</w:t>
      </w:r>
    </w:p>
    <w:p w:rsidR="00E209B9" w:rsidRDefault="00E209B9" w:rsidP="00790BFC">
      <w:pPr>
        <w:pStyle w:val="Langtext"/>
      </w:pPr>
      <w:r>
        <w:t>Breite U/Aufsteckwinkel 40 mm - entspricht Einputztiefe für Führungsschiene 36,5 mm</w:t>
      </w:r>
    </w:p>
    <w:p w:rsidR="00E209B9" w:rsidRDefault="00E209B9" w:rsidP="00790BFC">
      <w:pPr>
        <w:pStyle w:val="Langtext"/>
      </w:pPr>
      <w:r>
        <w:t>Breite U/Aufsteckwinkel 45 mm - entspricht Einputztiefe für Führungsschiene 41,5 mm</w:t>
      </w:r>
    </w:p>
    <w:p w:rsidR="00E209B9" w:rsidRDefault="00E209B9" w:rsidP="00790BFC">
      <w:pPr>
        <w:pStyle w:val="Langtext"/>
      </w:pPr>
      <w:r>
        <w:t>Farbton:_ _ _</w:t>
      </w:r>
    </w:p>
    <w:p w:rsidR="00E209B9" w:rsidRDefault="00E209B9" w:rsidP="00790BFC">
      <w:pPr>
        <w:pStyle w:val="Folgeposition"/>
        <w:keepNext/>
        <w:keepLines/>
      </w:pPr>
      <w:r>
        <w:t>K</w:t>
      </w:r>
      <w:r>
        <w:rPr>
          <w:sz w:val="12"/>
        </w:rPr>
        <w:t>+</w:t>
      </w:r>
      <w:r>
        <w:tab/>
        <w:t>Az Mauerabd.helopal puritamo f.Abschluss SlidePal L</w:t>
      </w:r>
      <w:r>
        <w:tab/>
        <w:t xml:space="preserve">Stk </w:t>
      </w:r>
    </w:p>
    <w:p w:rsidR="00E209B9" w:rsidRDefault="00E209B9" w:rsidP="00790BFC">
      <w:pPr>
        <w:pStyle w:val="Langtext"/>
      </w:pPr>
      <w:r>
        <w:t>Für die Ausführung der Mauerabdeckungen mit einem Aluminiumabschluss für fertige Fassade SlidePal L.</w:t>
      </w:r>
    </w:p>
    <w:p w:rsidR="00E209B9" w:rsidRDefault="00E209B9" w:rsidP="00790BFC">
      <w:pPr>
        <w:pStyle w:val="Langtext"/>
      </w:pPr>
      <w:r>
        <w:t>Ausführung als Rillengleitabschluss, Material Aluminium zur fertigen Fassade, mit EPDM Einlegedichtung zur Mauerabdeckung.</w:t>
      </w:r>
    </w:p>
    <w:p w:rsidR="00E209B9" w:rsidRDefault="00E209B9" w:rsidP="00790BFC">
      <w:pPr>
        <w:pStyle w:val="Langtext"/>
      </w:pPr>
      <w:r>
        <w:t>Profilbreite mindestens 58 mm.</w:t>
      </w:r>
    </w:p>
    <w:p w:rsidR="00E209B9" w:rsidRDefault="00E209B9" w:rsidP="00790BFC">
      <w:pPr>
        <w:pStyle w:val="Langtext"/>
      </w:pPr>
      <w:r>
        <w:t>Die Längenänderung der Mauerabdeckung muss im gesamten Ausmaß durch den Abschluss aufgenommen werden und darf nicht auf das Fassadensystem übertragen werden.</w:t>
      </w:r>
    </w:p>
    <w:p w:rsidR="00E209B9" w:rsidRDefault="00E209B9" w:rsidP="00790BFC">
      <w:pPr>
        <w:pStyle w:val="Langtext"/>
      </w:pPr>
      <w:r>
        <w:t>Befestigungsmaterial und Dichtstoffe sind inkludiert und in den Einheitspreis einzurechnen. Herstellerangaben bzw. Montagerichtlinien des Herstellers sind zu berücksichtigen.</w:t>
      </w:r>
    </w:p>
    <w:p w:rsidR="00E209B9" w:rsidRDefault="00E209B9" w:rsidP="00790BFC">
      <w:pPr>
        <w:pStyle w:val="Langtext"/>
      </w:pPr>
      <w:r>
        <w:t>Breite:_ _ _</w:t>
      </w:r>
    </w:p>
    <w:p w:rsidR="00E209B9" w:rsidRDefault="00E209B9" w:rsidP="00790BFC">
      <w:pPr>
        <w:pStyle w:val="Langtext"/>
      </w:pPr>
      <w:r>
        <w:t>Farbton:_ _ _</w:t>
      </w:r>
    </w:p>
    <w:p w:rsidR="00E209B9" w:rsidRDefault="00E209B9" w:rsidP="00790BFC">
      <w:pPr>
        <w:pStyle w:val="TrennungPOS"/>
      </w:pPr>
    </w:p>
    <w:p w:rsidR="00E209B9" w:rsidRDefault="00E209B9" w:rsidP="00790BFC">
      <w:pPr>
        <w:pStyle w:val="GrundtextPosNr"/>
        <w:keepNext/>
        <w:keepLines/>
      </w:pPr>
      <w:r>
        <w:t>51.HC 55</w:t>
      </w:r>
    </w:p>
    <w:p w:rsidR="00E209B9" w:rsidRDefault="00E209B9" w:rsidP="00790BFC">
      <w:pPr>
        <w:pStyle w:val="Grundtext"/>
      </w:pPr>
      <w:r>
        <w:t>Mauerabdeckung für innen,</w:t>
      </w:r>
    </w:p>
    <w:p w:rsidR="00E209B9" w:rsidRDefault="00E209B9" w:rsidP="00790BFC">
      <w:pPr>
        <w:pStyle w:val="Grundtext"/>
      </w:pPr>
      <w:r>
        <w:t>Einzellänge bis 320 cm,</w:t>
      </w:r>
    </w:p>
    <w:p w:rsidR="00E209B9" w:rsidRDefault="00E209B9" w:rsidP="00790BFC">
      <w:pPr>
        <w:pStyle w:val="Grundtext"/>
      </w:pPr>
      <w:r>
        <w:t>Fugenbreite innen 5 mm,</w:t>
      </w:r>
    </w:p>
    <w:p w:rsidR="00E209B9" w:rsidRDefault="00E209B9" w:rsidP="00790BFC">
      <w:pPr>
        <w:pStyle w:val="Grundtext"/>
      </w:pPr>
      <w:r>
        <w:t>Dicke 1,5 cm,</w:t>
      </w:r>
    </w:p>
    <w:p w:rsidR="00E209B9" w:rsidRDefault="00E209B9" w:rsidP="00790BFC">
      <w:pPr>
        <w:pStyle w:val="Grundtext"/>
      </w:pPr>
      <w:r>
        <w:t>In den Breiten bis 80 cm.</w:t>
      </w:r>
    </w:p>
    <w:p w:rsidR="00E209B9" w:rsidRDefault="00E209B9" w:rsidP="00790BFC">
      <w:pPr>
        <w:pStyle w:val="Grundtext"/>
      </w:pPr>
      <w:r>
        <w:t>Material:</w:t>
      </w:r>
    </w:p>
    <w:p w:rsidR="00E209B9" w:rsidRDefault="00E209B9" w:rsidP="00790BFC">
      <w:pPr>
        <w:pStyle w:val="Grundtext"/>
      </w:pPr>
      <w:r>
        <w:t>Gussmarmor, Oberfläche durch Einbaufolie geschützt.</w:t>
      </w:r>
    </w:p>
    <w:p w:rsidR="00E209B9" w:rsidRDefault="00E209B9" w:rsidP="00790BFC">
      <w:pPr>
        <w:pStyle w:val="Grundtext"/>
      </w:pPr>
      <w:r>
        <w:t>Materialeigenschaft:</w:t>
      </w:r>
    </w:p>
    <w:p w:rsidR="00E209B9" w:rsidRDefault="00E209B9" w:rsidP="00790BFC">
      <w:pPr>
        <w:pStyle w:val="Grundtext"/>
      </w:pPr>
      <w:r>
        <w:t>Druckfestigkeit bis 104 N/mm2,</w:t>
      </w:r>
    </w:p>
    <w:p w:rsidR="00E209B9" w:rsidRDefault="00E209B9" w:rsidP="00790BFC">
      <w:pPr>
        <w:pStyle w:val="Grundtext"/>
      </w:pPr>
      <w:r>
        <w:t xml:space="preserve"> Biegezugfestigkeit 34 N/mm2,</w:t>
      </w:r>
    </w:p>
    <w:p w:rsidR="00E209B9" w:rsidRDefault="00E209B9" w:rsidP="00790BFC">
      <w:pPr>
        <w:pStyle w:val="Grundtext"/>
      </w:pPr>
      <w:r>
        <w:t xml:space="preserve"> Temperaturbeständigkeit von - 40 Grad bis + 80 Grad C,</w:t>
      </w:r>
    </w:p>
    <w:p w:rsidR="00E209B9" w:rsidRDefault="00E209B9" w:rsidP="00790BFC">
      <w:pPr>
        <w:pStyle w:val="Grundtext"/>
      </w:pPr>
      <w:r>
        <w:t xml:space="preserve"> Wasseraufnahme unter 0,23 Gewichtsprozent,</w:t>
      </w:r>
    </w:p>
    <w:p w:rsidR="00E209B9" w:rsidRDefault="00E209B9" w:rsidP="00790BFC">
      <w:pPr>
        <w:pStyle w:val="Grundtext"/>
      </w:pPr>
      <w:r>
        <w:t xml:space="preserve"> Rohdichte 2082 kg/m3,</w:t>
      </w:r>
    </w:p>
    <w:p w:rsidR="00E209B9" w:rsidRDefault="00E209B9" w:rsidP="00790BFC">
      <w:pPr>
        <w:pStyle w:val="Grundtext"/>
      </w:pPr>
      <w:r>
        <w:t xml:space="preserve"> Wärmeleitfähigkeit 0,373 W/mK.</w:t>
      </w:r>
    </w:p>
    <w:p w:rsidR="00E209B9" w:rsidRDefault="00E209B9" w:rsidP="00790BFC">
      <w:pPr>
        <w:pStyle w:val="Folgeposition"/>
        <w:keepNext/>
        <w:keepLines/>
      </w:pPr>
      <w:r>
        <w:t>A</w:t>
      </w:r>
      <w:r>
        <w:rPr>
          <w:sz w:val="12"/>
        </w:rPr>
        <w:t>+</w:t>
      </w:r>
      <w:r>
        <w:tab/>
        <w:t>Mauerabdeckung helopal linea innen</w:t>
      </w:r>
      <w:r>
        <w:tab/>
        <w:t xml:space="preserve">Stk </w:t>
      </w:r>
    </w:p>
    <w:p w:rsidR="00E209B9" w:rsidRDefault="00E209B9" w:rsidP="00790BFC">
      <w:pPr>
        <w:pStyle w:val="Langtext"/>
      </w:pPr>
      <w:r>
        <w:t>Länge ohne Unterschied der Einzellänge,</w:t>
      </w:r>
    </w:p>
    <w:p w:rsidR="00E209B9" w:rsidRDefault="00E209B9" w:rsidP="00790BFC">
      <w:pPr>
        <w:pStyle w:val="Langtext"/>
      </w:pPr>
      <w:r>
        <w:t>z.B. helopal linea Mauerabdeckung oder Gleichwertiges.</w:t>
      </w:r>
    </w:p>
    <w:p w:rsidR="00E209B9" w:rsidRDefault="00E209B9" w:rsidP="00790BFC">
      <w:pPr>
        <w:pStyle w:val="Langtext"/>
      </w:pPr>
      <w:r>
        <w:t>Breite: _ _ _</w:t>
      </w:r>
    </w:p>
    <w:p w:rsidR="00E209B9" w:rsidRDefault="00E209B9" w:rsidP="00790BFC">
      <w:pPr>
        <w:pStyle w:val="Langtext"/>
      </w:pPr>
      <w:r>
        <w:t xml:space="preserve"> Oberfläche, Farbton:_ _ _</w:t>
      </w:r>
    </w:p>
    <w:p w:rsidR="00E209B9" w:rsidRDefault="00E209B9" w:rsidP="00790BFC">
      <w:pPr>
        <w:pStyle w:val="Langtext"/>
      </w:pPr>
      <w:r>
        <w:t>Montage mittels dauerelastischem helopal Montagekleber. Montagekleber in einer Dicke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E209B9" w:rsidRDefault="00E209B9" w:rsidP="00790BFC">
      <w:pPr>
        <w:pStyle w:val="Langtext"/>
      </w:pPr>
      <w:r>
        <w:t>Angebotenes Erzeugnis:....</w:t>
      </w:r>
    </w:p>
    <w:p w:rsidR="00E209B9" w:rsidRDefault="00E209B9" w:rsidP="00790BFC">
      <w:pPr>
        <w:pStyle w:val="Folgeposition"/>
        <w:keepNext/>
        <w:keepLines/>
      </w:pPr>
      <w:r>
        <w:t>B</w:t>
      </w:r>
      <w:r>
        <w:rPr>
          <w:sz w:val="12"/>
        </w:rPr>
        <w:t>+</w:t>
      </w:r>
      <w:r>
        <w:tab/>
        <w:t>Mauerabdeckung helopal linea Bad+Sauna</w:t>
      </w:r>
      <w:r>
        <w:tab/>
        <w:t xml:space="preserve">Stk </w:t>
      </w:r>
    </w:p>
    <w:p w:rsidR="00E209B9" w:rsidRDefault="00E209B9" w:rsidP="00790BFC">
      <w:pPr>
        <w:pStyle w:val="Langtext"/>
      </w:pPr>
      <w:r>
        <w:t>Länge ohne Unterschied der Einzellänge, Einzellänge maximal 160 cm,</w:t>
      </w:r>
    </w:p>
    <w:p w:rsidR="00E209B9" w:rsidRDefault="00E209B9" w:rsidP="00790BFC">
      <w:pPr>
        <w:pStyle w:val="Langtext"/>
      </w:pPr>
      <w:r>
        <w:t>z.B. helopal linea Mauerabdeckung oder Gleichwertiges.</w:t>
      </w:r>
    </w:p>
    <w:p w:rsidR="00E209B9" w:rsidRDefault="00E209B9" w:rsidP="00790BFC">
      <w:pPr>
        <w:pStyle w:val="Langtext"/>
      </w:pPr>
      <w:r>
        <w:t>Breite: _ _ _</w:t>
      </w:r>
    </w:p>
    <w:p w:rsidR="00E209B9" w:rsidRDefault="00E209B9" w:rsidP="00790BFC">
      <w:pPr>
        <w:pStyle w:val="Langtext"/>
      </w:pPr>
      <w:r>
        <w:t xml:space="preserve"> Oberfläche, Farbton:_ _ _</w:t>
      </w:r>
    </w:p>
    <w:p w:rsidR="00E209B9" w:rsidRDefault="00E209B9" w:rsidP="00790BFC">
      <w:pPr>
        <w:pStyle w:val="Langtext"/>
      </w:pPr>
      <w:r>
        <w:t>Montage mittels dauerelastischem helopal Montagekleber. Montagekleber in einer Dicke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E209B9" w:rsidRDefault="00E209B9" w:rsidP="00790BFC">
      <w:pPr>
        <w:pStyle w:val="Langtext"/>
      </w:pPr>
      <w:r>
        <w:t>Angebotenes Erzeugnis:....</w:t>
      </w:r>
    </w:p>
    <w:p w:rsidR="00E209B9" w:rsidRDefault="00E209B9" w:rsidP="00790BFC">
      <w:pPr>
        <w:pStyle w:val="TrennungPOS"/>
      </w:pPr>
    </w:p>
    <w:p w:rsidR="00E209B9" w:rsidRDefault="00E209B9" w:rsidP="00790BFC">
      <w:pPr>
        <w:pStyle w:val="GrundtextPosNr"/>
        <w:keepNext/>
        <w:keepLines/>
      </w:pPr>
      <w:r>
        <w:lastRenderedPageBreak/>
        <w:t>51.HC 56</w:t>
      </w:r>
    </w:p>
    <w:p w:rsidR="00E209B9" w:rsidRDefault="00E209B9" w:rsidP="00790BFC">
      <w:pPr>
        <w:pStyle w:val="Grundtext"/>
      </w:pPr>
      <w:r>
        <w:t>Aufzahlung (Az) auf helopal linea Mauerabdeckung.</w:t>
      </w:r>
    </w:p>
    <w:p w:rsidR="00E209B9" w:rsidRDefault="00E209B9" w:rsidP="00790BFC">
      <w:pPr>
        <w:pStyle w:val="Folgeposition"/>
        <w:keepNext/>
        <w:keepLines/>
      </w:pPr>
      <w:r>
        <w:t>A</w:t>
      </w:r>
      <w:r>
        <w:rPr>
          <w:sz w:val="12"/>
        </w:rPr>
        <w:t>+</w:t>
      </w:r>
      <w:r>
        <w:tab/>
        <w:t>Az Mauerabdeckung helopal linea Schnittkante poliert</w:t>
      </w:r>
      <w:r>
        <w:tab/>
        <w:t xml:space="preserve">Stk </w:t>
      </w:r>
    </w:p>
    <w:p w:rsidR="00E209B9" w:rsidRDefault="00E209B9" w:rsidP="00790BFC">
      <w:pPr>
        <w:pStyle w:val="Langtext"/>
      </w:pPr>
      <w:r>
        <w:t>Für das Schließen und Polieren der Schnittkante auf 6 cm Breite mittels UV-Kitt. Nur für Innenfensterbänke.</w:t>
      </w:r>
    </w:p>
    <w:p w:rsidR="00E209B9" w:rsidRDefault="00E209B9" w:rsidP="00790BFC">
      <w:pPr>
        <w:pStyle w:val="Folgeposition"/>
        <w:keepNext/>
        <w:keepLines/>
      </w:pPr>
      <w:r>
        <w:t>B</w:t>
      </w:r>
      <w:r>
        <w:rPr>
          <w:sz w:val="12"/>
        </w:rPr>
        <w:t>+</w:t>
      </w:r>
      <w:r>
        <w:tab/>
        <w:t>Az Mauerabdeckung helopal linea Schrägschnitte</w:t>
      </w:r>
      <w:r>
        <w:tab/>
        <w:t xml:space="preserve">Stk </w:t>
      </w:r>
    </w:p>
    <w:p w:rsidR="00E209B9" w:rsidRDefault="00E209B9" w:rsidP="00790BFC">
      <w:pPr>
        <w:pStyle w:val="Langtext"/>
      </w:pPr>
      <w:r>
        <w:t>Für Schrägschnitte.</w:t>
      </w:r>
    </w:p>
    <w:p w:rsidR="00E209B9" w:rsidRDefault="00E209B9" w:rsidP="00790BFC">
      <w:pPr>
        <w:pStyle w:val="Folgeposition"/>
        <w:keepNext/>
        <w:keepLines/>
      </w:pPr>
      <w:r>
        <w:t>C</w:t>
      </w:r>
      <w:r>
        <w:rPr>
          <w:sz w:val="12"/>
        </w:rPr>
        <w:t>+</w:t>
      </w:r>
      <w:r>
        <w:tab/>
        <w:t>Az Mauerabdeckung helopal linea innen HPS Kante</w:t>
      </w:r>
      <w:r>
        <w:tab/>
        <w:t xml:space="preserve">m </w:t>
      </w:r>
    </w:p>
    <w:p w:rsidR="00E209B9" w:rsidRDefault="00E209B9" w:rsidP="00790BFC">
      <w:pPr>
        <w:pStyle w:val="Langtext"/>
      </w:pPr>
      <w:r>
        <w:t>Für die Ausführung der Mauerabdeckung für innen mit einer HPS (helopal Smart Kante) als zweite Sichtkante.</w:t>
      </w:r>
    </w:p>
    <w:p w:rsidR="00E209B9" w:rsidRDefault="00E209B9" w:rsidP="00790BFC">
      <w:pPr>
        <w:pStyle w:val="TrennungPOS"/>
      </w:pPr>
    </w:p>
    <w:p w:rsidR="00E209B9" w:rsidRDefault="00E209B9" w:rsidP="00790BFC">
      <w:pPr>
        <w:pStyle w:val="GrundtextPosNr"/>
        <w:keepNext/>
        <w:keepLines/>
      </w:pPr>
      <w:r>
        <w:t>51.HC 57</w:t>
      </w:r>
    </w:p>
    <w:p w:rsidR="00E209B9" w:rsidRDefault="00E209B9" w:rsidP="00790BFC">
      <w:pPr>
        <w:pStyle w:val="Grundtext"/>
      </w:pPr>
      <w:r>
        <w:t>Mauerabdeckung für innen.</w:t>
      </w:r>
    </w:p>
    <w:p w:rsidR="00E209B9" w:rsidRDefault="00E209B9" w:rsidP="00790BFC">
      <w:pPr>
        <w:pStyle w:val="Grundtext"/>
      </w:pPr>
      <w:r>
        <w:t>Einzellänge innen bis 360 cm,</w:t>
      </w:r>
    </w:p>
    <w:p w:rsidR="00E209B9" w:rsidRDefault="00E209B9" w:rsidP="00790BFC">
      <w:pPr>
        <w:pStyle w:val="Grundtext"/>
      </w:pPr>
      <w:r>
        <w:t>Fugenbreite innen 8 mm,</w:t>
      </w:r>
    </w:p>
    <w:p w:rsidR="00E209B9" w:rsidRDefault="00E209B9" w:rsidP="00790BFC">
      <w:pPr>
        <w:pStyle w:val="Grundtext"/>
      </w:pPr>
      <w:r>
        <w:t>Dicke 2 cm.</w:t>
      </w:r>
    </w:p>
    <w:p w:rsidR="00E209B9" w:rsidRDefault="00E209B9" w:rsidP="00790BFC">
      <w:pPr>
        <w:pStyle w:val="Grundtext"/>
      </w:pPr>
      <w:r>
        <w:t>In den Breiten bis 60 cm.</w:t>
      </w:r>
    </w:p>
    <w:p w:rsidR="00E209B9" w:rsidRDefault="00E209B9" w:rsidP="00790BFC">
      <w:pPr>
        <w:pStyle w:val="Grundtext"/>
      </w:pPr>
      <w:r>
        <w:t>Material:</w:t>
      </w:r>
    </w:p>
    <w:p w:rsidR="00E209B9" w:rsidRDefault="00E209B9" w:rsidP="00790BFC">
      <w:pPr>
        <w:pStyle w:val="Grundtext"/>
      </w:pPr>
      <w:r>
        <w:t>Gussmarmor, Oberfläche durch Einbaufolie geschützt.</w:t>
      </w:r>
    </w:p>
    <w:p w:rsidR="00E209B9" w:rsidRDefault="00E209B9" w:rsidP="00790BFC">
      <w:pPr>
        <w:pStyle w:val="Grundtext"/>
      </w:pPr>
      <w:r>
        <w:t>Materialeigenschaft:</w:t>
      </w:r>
    </w:p>
    <w:p w:rsidR="00E209B9" w:rsidRDefault="00E209B9" w:rsidP="00790BFC">
      <w:pPr>
        <w:pStyle w:val="Grundtext"/>
      </w:pPr>
      <w:r>
        <w:t>Druckfestigkeit bis 104 N/mm2,</w:t>
      </w:r>
    </w:p>
    <w:p w:rsidR="00E209B9" w:rsidRDefault="00E209B9" w:rsidP="00790BFC">
      <w:pPr>
        <w:pStyle w:val="Grundtext"/>
      </w:pPr>
      <w:r>
        <w:t>Biegezugfestigkeit 34 N/mm2,</w:t>
      </w:r>
    </w:p>
    <w:p w:rsidR="00E209B9" w:rsidRDefault="00E209B9" w:rsidP="00790BFC">
      <w:pPr>
        <w:pStyle w:val="Grundtext"/>
      </w:pPr>
      <w:r>
        <w:t>Temperaturbeständigkeit von -40 Grad bis +80 Grad C,</w:t>
      </w:r>
    </w:p>
    <w:p w:rsidR="00E209B9" w:rsidRDefault="00E209B9" w:rsidP="00790BFC">
      <w:pPr>
        <w:pStyle w:val="Grundtext"/>
      </w:pPr>
      <w:r>
        <w:t>Wasseraufnahme unter 0,23 Gewichtsprozent,</w:t>
      </w:r>
    </w:p>
    <w:p w:rsidR="00E209B9" w:rsidRDefault="00E209B9" w:rsidP="00790BFC">
      <w:pPr>
        <w:pStyle w:val="Grundtext"/>
      </w:pPr>
      <w:r>
        <w:t>Rohdichte 2082 kg/m3,</w:t>
      </w:r>
    </w:p>
    <w:p w:rsidR="00E209B9" w:rsidRDefault="00E209B9" w:rsidP="00790BFC">
      <w:pPr>
        <w:pStyle w:val="Grundtext"/>
      </w:pPr>
      <w:r>
        <w:t>Wärmeleitfähigkeit 0,373 W/mK.</w:t>
      </w:r>
    </w:p>
    <w:p w:rsidR="00E209B9" w:rsidRDefault="00E209B9" w:rsidP="00790BFC">
      <w:pPr>
        <w:pStyle w:val="Folgeposition"/>
        <w:keepNext/>
        <w:keepLines/>
      </w:pPr>
      <w:r>
        <w:t>A</w:t>
      </w:r>
      <w:r>
        <w:rPr>
          <w:sz w:val="12"/>
        </w:rPr>
        <w:t>+</w:t>
      </w:r>
      <w:r>
        <w:tab/>
        <w:t>Mauerabdeckung  helopal woodline innen</w:t>
      </w:r>
      <w:r>
        <w:tab/>
        <w:t xml:space="preserve">m </w:t>
      </w:r>
    </w:p>
    <w:p w:rsidR="00E209B9" w:rsidRDefault="00E209B9" w:rsidP="00790BFC">
      <w:pPr>
        <w:pStyle w:val="Langtext"/>
      </w:pPr>
      <w:r>
        <w:t>Montage mittels dauerelastischem helopal-Montagekleber in einer Dicke von mindestens 1 cm raupenförmig im Abstand von maximal 30 cm auftragen. Ein fester, tragfähiger Untergrund ist erforderlich. Die Fugen werden mit dauerelastischem Dichtstoff geschlossen, einschließlich Abziehen der Schutzfolie und Reinigen der Oberfläche.</w:t>
      </w:r>
    </w:p>
    <w:p w:rsidR="00E209B9" w:rsidRDefault="00E209B9" w:rsidP="00790BFC">
      <w:pPr>
        <w:pStyle w:val="Langtext"/>
      </w:pPr>
      <w:r>
        <w:t>Länge ohne Unterschied der Einzellänge,</w:t>
      </w:r>
    </w:p>
    <w:p w:rsidR="00E209B9" w:rsidRDefault="00E209B9" w:rsidP="00790BFC">
      <w:pPr>
        <w:pStyle w:val="Langtext"/>
      </w:pPr>
      <w:r>
        <w:t>z.B. Mauerabdeckung helopal woodline oder Gleichwertiges.</w:t>
      </w:r>
    </w:p>
    <w:p w:rsidR="00E209B9" w:rsidRDefault="00E209B9" w:rsidP="00790BFC">
      <w:pPr>
        <w:pStyle w:val="Langtext"/>
      </w:pPr>
      <w:r>
        <w:t>Breite: _ _ _</w:t>
      </w:r>
    </w:p>
    <w:p w:rsidR="00E209B9" w:rsidRDefault="00E209B9" w:rsidP="00790BFC">
      <w:pPr>
        <w:pStyle w:val="Langtext"/>
      </w:pPr>
      <w:r>
        <w:t>Oberfläche, Standard oder Farbton: _ _ _</w:t>
      </w:r>
    </w:p>
    <w:p w:rsidR="00E209B9" w:rsidRDefault="00E209B9" w:rsidP="00790BFC">
      <w:pPr>
        <w:pStyle w:val="Langtext"/>
      </w:pPr>
      <w:r>
        <w:t>Angebotenes Erzeugnis:....</w:t>
      </w:r>
    </w:p>
    <w:p w:rsidR="00E209B9" w:rsidRDefault="00E209B9" w:rsidP="00790BFC">
      <w:pPr>
        <w:pStyle w:val="TrennungPOS"/>
      </w:pPr>
    </w:p>
    <w:p w:rsidR="00E209B9" w:rsidRDefault="00E209B9" w:rsidP="00A85879">
      <w:pPr>
        <w:pStyle w:val="GrundtextPosNr"/>
        <w:keepNext/>
        <w:keepLines/>
      </w:pPr>
      <w:r>
        <w:t>51.HC 58</w:t>
      </w:r>
    </w:p>
    <w:p w:rsidR="00E209B9" w:rsidRDefault="00E209B9" w:rsidP="00A85879">
      <w:pPr>
        <w:pStyle w:val="Grundtext"/>
      </w:pPr>
      <w:r>
        <w:t>Aufzahlung (Az) auf Mauerabdeckung helopal woodline innen.</w:t>
      </w:r>
    </w:p>
    <w:p w:rsidR="00E209B9" w:rsidRDefault="00E209B9" w:rsidP="00A85879">
      <w:pPr>
        <w:pStyle w:val="Folgeposition"/>
        <w:keepNext/>
        <w:keepLines/>
      </w:pPr>
      <w:r>
        <w:t>A</w:t>
      </w:r>
      <w:r>
        <w:rPr>
          <w:sz w:val="12"/>
        </w:rPr>
        <w:t>+</w:t>
      </w:r>
      <w:r>
        <w:tab/>
        <w:t>Az Mauerabdeckung helopal woodline Schnittkante poliert</w:t>
      </w:r>
      <w:r>
        <w:tab/>
        <w:t xml:space="preserve">Stk </w:t>
      </w:r>
    </w:p>
    <w:p w:rsidR="00E209B9" w:rsidRDefault="00E209B9" w:rsidP="00A85879">
      <w:pPr>
        <w:pStyle w:val="Langtext"/>
      </w:pPr>
      <w:r>
        <w:t>Für das Schließen und Polieren der Schnittkante auf 6 cm Breite mittels UV-Kitt. Nur für Innenfensterbänke.</w:t>
      </w:r>
    </w:p>
    <w:p w:rsidR="00E209B9" w:rsidRDefault="00E209B9" w:rsidP="00A85879">
      <w:pPr>
        <w:pStyle w:val="Langtext"/>
      </w:pPr>
    </w:p>
    <w:p w:rsidR="00E209B9" w:rsidRDefault="00E209B9" w:rsidP="00A85879">
      <w:pPr>
        <w:pStyle w:val="Folgeposition"/>
        <w:keepNext/>
        <w:keepLines/>
      </w:pPr>
      <w:r>
        <w:t>B</w:t>
      </w:r>
      <w:r>
        <w:rPr>
          <w:sz w:val="12"/>
        </w:rPr>
        <w:t>+</w:t>
      </w:r>
      <w:r>
        <w:tab/>
        <w:t>Az Mauerabdeckung helopal woodline Schrägschnitte</w:t>
      </w:r>
      <w:r>
        <w:tab/>
        <w:t xml:space="preserve">Stk </w:t>
      </w:r>
    </w:p>
    <w:p w:rsidR="00E209B9" w:rsidRDefault="00E209B9" w:rsidP="00A85879">
      <w:pPr>
        <w:pStyle w:val="Langtext"/>
      </w:pPr>
      <w:r>
        <w:t>Für Schrägschnitte.</w:t>
      </w:r>
    </w:p>
    <w:p w:rsidR="00E209B9" w:rsidRDefault="00E209B9" w:rsidP="00A85879">
      <w:pPr>
        <w:pStyle w:val="Folgeposition"/>
        <w:keepNext/>
        <w:keepLines/>
      </w:pPr>
      <w:r>
        <w:t>C</w:t>
      </w:r>
      <w:r>
        <w:rPr>
          <w:sz w:val="12"/>
        </w:rPr>
        <w:t>+</w:t>
      </w:r>
      <w:r>
        <w:tab/>
        <w:t>Az Mauerabdeckung helopal woodline HPS Kante</w:t>
      </w:r>
      <w:r>
        <w:tab/>
        <w:t xml:space="preserve">m </w:t>
      </w:r>
    </w:p>
    <w:p w:rsidR="00E209B9" w:rsidRDefault="00E209B9" w:rsidP="00A85879">
      <w:pPr>
        <w:pStyle w:val="Langtext"/>
      </w:pPr>
      <w:r>
        <w:t>Für die Ausführung der Mauerabdeckung für innen mit einer HPS (helopal Smart Kante) als zweite Sichtkante.</w:t>
      </w:r>
    </w:p>
    <w:p w:rsidR="00E209B9" w:rsidRDefault="00E209B9" w:rsidP="00A85879">
      <w:pPr>
        <w:pStyle w:val="Langtext"/>
      </w:pPr>
      <w:bookmarkStart w:id="0" w:name="_GoBack"/>
      <w:bookmarkEnd w:id="0"/>
    </w:p>
    <w:sectPr w:rsidR="00E209B9"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790DD2">
      <w:rPr>
        <w:rStyle w:val="Seitenzahl"/>
        <w:noProof/>
      </w:rPr>
      <w:t>10</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790DD2">
      <w:rPr>
        <w:rStyle w:val="Seitenzahl"/>
        <w:noProof/>
      </w:rPr>
      <w:t>12</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790DD2"/>
    <w:rsid w:val="00A10326"/>
    <w:rsid w:val="00CA4D50"/>
    <w:rsid w:val="00D95B9D"/>
    <w:rsid w:val="00DF2AD5"/>
    <w:rsid w:val="00E209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14</Pages>
  <Words>4665</Words>
  <Characters>33615</Characters>
  <Application>Microsoft Office Word</Application>
  <DocSecurity>0</DocSecurity>
  <Lines>280</Lines>
  <Paragraphs>76</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38204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Robert Novacsek</cp:lastModifiedBy>
  <cp:revision>2</cp:revision>
  <cp:lastPrinted>1999-02-09T11:25:00Z</cp:lastPrinted>
  <dcterms:created xsi:type="dcterms:W3CDTF">2017-03-22T07:14:00Z</dcterms:created>
  <dcterms:modified xsi:type="dcterms:W3CDTF">2017-03-22T07:14:00Z</dcterms:modified>
</cp:coreProperties>
</file>